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3323" w:type="pct"/>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4"/>
        <w:gridCol w:w="29"/>
        <w:gridCol w:w="930"/>
        <w:gridCol w:w="839"/>
        <w:gridCol w:w="94"/>
        <w:gridCol w:w="1011"/>
        <w:gridCol w:w="197"/>
        <w:gridCol w:w="87"/>
        <w:gridCol w:w="1029"/>
        <w:gridCol w:w="271"/>
        <w:gridCol w:w="501"/>
        <w:gridCol w:w="640"/>
      </w:tblGrid>
      <w:tr w:rsidR="007C3CB8" w:rsidRPr="00A22864" w:rsidTr="00AE4456">
        <w:trPr>
          <w:trHeight w:val="227"/>
          <w:jc w:val="center"/>
        </w:trPr>
        <w:tc>
          <w:tcPr>
            <w:tcW w:w="1883" w:type="pct"/>
            <w:gridSpan w:val="4"/>
            <w:vAlign w:val="center"/>
          </w:tcPr>
          <w:p w:rsidR="007C3CB8" w:rsidRPr="00A22864" w:rsidRDefault="007C3CB8" w:rsidP="00D638D4">
            <w:pPr>
              <w:spacing w:after="60"/>
              <w:rPr>
                <w:lang w:val="sr-Cyrl-CS"/>
              </w:rPr>
            </w:pPr>
            <w:r w:rsidRPr="00A22864">
              <w:rPr>
                <w:b/>
                <w:lang w:val="sr-Cyrl-CS"/>
              </w:rPr>
              <w:t>Име и презиме</w:t>
            </w:r>
          </w:p>
        </w:tc>
        <w:tc>
          <w:tcPr>
            <w:tcW w:w="3117" w:type="pct"/>
            <w:gridSpan w:val="8"/>
            <w:vAlign w:val="center"/>
          </w:tcPr>
          <w:p w:rsidR="007C3CB8" w:rsidRPr="00A22864" w:rsidRDefault="00F70B7B" w:rsidP="00D638D4">
            <w:pPr>
              <w:spacing w:after="60"/>
              <w:rPr>
                <w:lang w:val="sr-Cyrl-CS"/>
              </w:rPr>
            </w:pPr>
            <w:r>
              <w:rPr>
                <w:lang w:val="sr-Cyrl-CS"/>
              </w:rPr>
              <w:t>Андријана Жекић</w:t>
            </w:r>
          </w:p>
        </w:tc>
      </w:tr>
      <w:tr w:rsidR="007C3CB8" w:rsidRPr="00A22864" w:rsidTr="00AE4456">
        <w:trPr>
          <w:trHeight w:val="227"/>
          <w:jc w:val="center"/>
        </w:trPr>
        <w:tc>
          <w:tcPr>
            <w:tcW w:w="1883" w:type="pct"/>
            <w:gridSpan w:val="4"/>
            <w:vAlign w:val="center"/>
          </w:tcPr>
          <w:p w:rsidR="007C3CB8" w:rsidRPr="00A22864" w:rsidRDefault="007C3CB8" w:rsidP="00D638D4">
            <w:pPr>
              <w:spacing w:after="60"/>
              <w:rPr>
                <w:lang w:val="sr-Cyrl-CS"/>
              </w:rPr>
            </w:pPr>
            <w:r w:rsidRPr="00A22864">
              <w:rPr>
                <w:b/>
                <w:lang w:val="sr-Cyrl-CS"/>
              </w:rPr>
              <w:t>Звање</w:t>
            </w:r>
          </w:p>
        </w:tc>
        <w:tc>
          <w:tcPr>
            <w:tcW w:w="3117" w:type="pct"/>
            <w:gridSpan w:val="8"/>
            <w:vAlign w:val="center"/>
          </w:tcPr>
          <w:p w:rsidR="007C3CB8" w:rsidRPr="00A22864" w:rsidRDefault="00F70B7B" w:rsidP="00D638D4">
            <w:pPr>
              <w:spacing w:after="60"/>
              <w:rPr>
                <w:lang w:val="sr-Cyrl-CS"/>
              </w:rPr>
            </w:pPr>
            <w:r>
              <w:rPr>
                <w:lang w:val="sr-Cyrl-CS"/>
              </w:rPr>
              <w:t>Редовни професор</w:t>
            </w:r>
          </w:p>
        </w:tc>
      </w:tr>
      <w:tr w:rsidR="007C3CB8" w:rsidRPr="00A22864" w:rsidTr="00AE4456">
        <w:trPr>
          <w:trHeight w:val="227"/>
          <w:jc w:val="center"/>
        </w:trPr>
        <w:tc>
          <w:tcPr>
            <w:tcW w:w="1883" w:type="pct"/>
            <w:gridSpan w:val="4"/>
            <w:vAlign w:val="center"/>
          </w:tcPr>
          <w:p w:rsidR="007C3CB8" w:rsidRPr="00A22864" w:rsidRDefault="007C3CB8" w:rsidP="00D638D4">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117" w:type="pct"/>
            <w:gridSpan w:val="8"/>
            <w:vAlign w:val="center"/>
          </w:tcPr>
          <w:p w:rsidR="007C3CB8" w:rsidRPr="00A22864" w:rsidRDefault="00F70B7B" w:rsidP="00D638D4">
            <w:pPr>
              <w:spacing w:after="60"/>
              <w:rPr>
                <w:lang w:val="sr-Cyrl-CS"/>
              </w:rPr>
            </w:pPr>
            <w:r>
              <w:rPr>
                <w:lang w:val="sr-Cyrl-CS"/>
              </w:rPr>
              <w:t>Физика кондезоване материје</w:t>
            </w:r>
          </w:p>
        </w:tc>
      </w:tr>
      <w:tr w:rsidR="007C3CB8" w:rsidRPr="00A22864" w:rsidTr="00AE4456">
        <w:trPr>
          <w:trHeight w:val="227"/>
          <w:jc w:val="center"/>
        </w:trPr>
        <w:tc>
          <w:tcPr>
            <w:tcW w:w="1200" w:type="pct"/>
            <w:gridSpan w:val="3"/>
            <w:vAlign w:val="center"/>
          </w:tcPr>
          <w:p w:rsidR="007C3CB8" w:rsidRPr="00A22864" w:rsidRDefault="007C3CB8" w:rsidP="00D638D4">
            <w:pPr>
              <w:spacing w:after="60"/>
              <w:rPr>
                <w:lang w:val="sr-Cyrl-CS"/>
              </w:rPr>
            </w:pPr>
            <w:r w:rsidRPr="00A22864">
              <w:rPr>
                <w:b/>
                <w:lang w:val="sr-Cyrl-CS"/>
              </w:rPr>
              <w:t>Академска каријера</w:t>
            </w:r>
          </w:p>
        </w:tc>
        <w:tc>
          <w:tcPr>
            <w:tcW w:w="683" w:type="pct"/>
            <w:vAlign w:val="center"/>
          </w:tcPr>
          <w:p w:rsidR="007C3CB8" w:rsidRPr="00A22864" w:rsidRDefault="007C3CB8" w:rsidP="00D638D4">
            <w:pPr>
              <w:spacing w:after="60"/>
              <w:rPr>
                <w:lang w:val="sr-Cyrl-CS"/>
              </w:rPr>
            </w:pPr>
            <w:r w:rsidRPr="00A22864">
              <w:rPr>
                <w:lang w:val="sr-Cyrl-CS"/>
              </w:rPr>
              <w:t xml:space="preserve">Година </w:t>
            </w:r>
          </w:p>
        </w:tc>
        <w:tc>
          <w:tcPr>
            <w:tcW w:w="1059" w:type="pct"/>
            <w:gridSpan w:val="3"/>
            <w:vAlign w:val="center"/>
          </w:tcPr>
          <w:p w:rsidR="007C3CB8" w:rsidRPr="00A22864" w:rsidRDefault="007C3CB8" w:rsidP="00D638D4">
            <w:pPr>
              <w:spacing w:after="60"/>
              <w:rPr>
                <w:lang w:val="sr-Cyrl-CS"/>
              </w:rPr>
            </w:pPr>
            <w:r w:rsidRPr="00A22864">
              <w:rPr>
                <w:lang w:val="sr-Cyrl-CS"/>
              </w:rPr>
              <w:t xml:space="preserve">Институција </w:t>
            </w:r>
          </w:p>
        </w:tc>
        <w:tc>
          <w:tcPr>
            <w:tcW w:w="2058" w:type="pct"/>
            <w:gridSpan w:val="5"/>
            <w:vAlign w:val="center"/>
          </w:tcPr>
          <w:p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F70B7B" w:rsidRPr="00A22864" w:rsidTr="00AE4456">
        <w:trPr>
          <w:trHeight w:val="227"/>
          <w:jc w:val="center"/>
        </w:trPr>
        <w:tc>
          <w:tcPr>
            <w:tcW w:w="1200" w:type="pct"/>
            <w:gridSpan w:val="3"/>
            <w:vAlign w:val="center"/>
          </w:tcPr>
          <w:p w:rsidR="00F70B7B" w:rsidRPr="00A22864" w:rsidRDefault="00F70B7B" w:rsidP="00D638D4">
            <w:pPr>
              <w:spacing w:after="60"/>
              <w:rPr>
                <w:lang w:val="sr-Cyrl-CS"/>
              </w:rPr>
            </w:pPr>
            <w:r w:rsidRPr="00A22864">
              <w:rPr>
                <w:lang w:val="sr-Cyrl-CS"/>
              </w:rPr>
              <w:t>Избор у звање</w:t>
            </w:r>
          </w:p>
        </w:tc>
        <w:tc>
          <w:tcPr>
            <w:tcW w:w="683" w:type="pct"/>
            <w:vAlign w:val="center"/>
          </w:tcPr>
          <w:p w:rsidR="00F70B7B" w:rsidRPr="00A22864" w:rsidRDefault="00F70B7B" w:rsidP="00D638D4">
            <w:pPr>
              <w:spacing w:after="60"/>
              <w:rPr>
                <w:lang w:val="sr-Cyrl-CS"/>
              </w:rPr>
            </w:pPr>
            <w:r>
              <w:rPr>
                <w:lang w:val="sr-Cyrl-CS"/>
              </w:rPr>
              <w:t>2020.</w:t>
            </w:r>
          </w:p>
        </w:tc>
        <w:tc>
          <w:tcPr>
            <w:tcW w:w="1059" w:type="pct"/>
            <w:gridSpan w:val="3"/>
            <w:vAlign w:val="center"/>
          </w:tcPr>
          <w:p w:rsidR="00F70B7B" w:rsidRPr="00657DC5" w:rsidRDefault="00F70B7B" w:rsidP="00C744B6">
            <w:pPr>
              <w:rPr>
                <w:sz w:val="16"/>
                <w:szCs w:val="16"/>
                <w:lang w:val="sr-Cyrl-CS"/>
              </w:rPr>
            </w:pPr>
            <w:r w:rsidRPr="00657DC5">
              <w:rPr>
                <w:sz w:val="16"/>
                <w:szCs w:val="16"/>
                <w:lang w:val="sr-Cyrl-CS"/>
              </w:rPr>
              <w:t>Физички факултет</w:t>
            </w:r>
          </w:p>
        </w:tc>
        <w:tc>
          <w:tcPr>
            <w:tcW w:w="2058" w:type="pct"/>
            <w:gridSpan w:val="5"/>
            <w:vAlign w:val="center"/>
          </w:tcPr>
          <w:p w:rsidR="00F70B7B" w:rsidRPr="00657DC5" w:rsidRDefault="00F70B7B" w:rsidP="00C744B6">
            <w:pPr>
              <w:rPr>
                <w:sz w:val="16"/>
                <w:szCs w:val="16"/>
                <w:lang w:val="sr-Cyrl-CS"/>
              </w:rPr>
            </w:pPr>
            <w:r w:rsidRPr="00657DC5">
              <w:rPr>
                <w:sz w:val="16"/>
                <w:szCs w:val="16"/>
                <w:lang w:val="sr-Cyrl-CS"/>
              </w:rPr>
              <w:t>Физика кондезоване материје</w:t>
            </w:r>
          </w:p>
        </w:tc>
      </w:tr>
      <w:tr w:rsidR="00F70B7B" w:rsidRPr="00A22864" w:rsidTr="00AE4456">
        <w:trPr>
          <w:trHeight w:val="227"/>
          <w:jc w:val="center"/>
        </w:trPr>
        <w:tc>
          <w:tcPr>
            <w:tcW w:w="1200" w:type="pct"/>
            <w:gridSpan w:val="3"/>
            <w:vAlign w:val="center"/>
          </w:tcPr>
          <w:p w:rsidR="00F70B7B" w:rsidRPr="00A22864" w:rsidRDefault="00F70B7B" w:rsidP="00D638D4">
            <w:pPr>
              <w:spacing w:after="60"/>
              <w:rPr>
                <w:lang w:val="sr-Cyrl-CS"/>
              </w:rPr>
            </w:pPr>
            <w:r w:rsidRPr="00A22864">
              <w:rPr>
                <w:lang w:val="sr-Cyrl-CS"/>
              </w:rPr>
              <w:t>Докторат</w:t>
            </w:r>
          </w:p>
        </w:tc>
        <w:tc>
          <w:tcPr>
            <w:tcW w:w="683" w:type="pct"/>
            <w:vAlign w:val="center"/>
          </w:tcPr>
          <w:p w:rsidR="00F70B7B" w:rsidRPr="00A22864" w:rsidRDefault="00F70B7B" w:rsidP="00D638D4">
            <w:pPr>
              <w:spacing w:after="60"/>
              <w:rPr>
                <w:lang w:val="sr-Cyrl-CS"/>
              </w:rPr>
            </w:pPr>
            <w:r>
              <w:rPr>
                <w:lang w:val="sr-Cyrl-CS"/>
              </w:rPr>
              <w:t>2005.</w:t>
            </w:r>
          </w:p>
        </w:tc>
        <w:tc>
          <w:tcPr>
            <w:tcW w:w="1059" w:type="pct"/>
            <w:gridSpan w:val="3"/>
            <w:vAlign w:val="center"/>
          </w:tcPr>
          <w:p w:rsidR="00F70B7B" w:rsidRPr="00657DC5" w:rsidRDefault="00F70B7B" w:rsidP="00C744B6">
            <w:pPr>
              <w:rPr>
                <w:sz w:val="16"/>
                <w:szCs w:val="16"/>
                <w:lang w:val="sr-Cyrl-CS"/>
              </w:rPr>
            </w:pPr>
            <w:r w:rsidRPr="00657DC5">
              <w:rPr>
                <w:sz w:val="16"/>
                <w:szCs w:val="16"/>
                <w:lang w:val="sr-Cyrl-CS"/>
              </w:rPr>
              <w:t>Физички факултет</w:t>
            </w:r>
          </w:p>
        </w:tc>
        <w:tc>
          <w:tcPr>
            <w:tcW w:w="2058" w:type="pct"/>
            <w:gridSpan w:val="5"/>
            <w:vAlign w:val="center"/>
          </w:tcPr>
          <w:p w:rsidR="00F70B7B" w:rsidRPr="00657DC5" w:rsidRDefault="00F70B7B" w:rsidP="00C744B6">
            <w:pPr>
              <w:rPr>
                <w:sz w:val="16"/>
                <w:szCs w:val="16"/>
                <w:lang w:val="sr-Cyrl-CS"/>
              </w:rPr>
            </w:pPr>
            <w:r w:rsidRPr="00657DC5">
              <w:rPr>
                <w:sz w:val="16"/>
                <w:szCs w:val="16"/>
                <w:lang w:val="sr-Cyrl-CS"/>
              </w:rPr>
              <w:t>Физика кондезоване материје</w:t>
            </w:r>
          </w:p>
        </w:tc>
      </w:tr>
      <w:tr w:rsidR="00F70B7B" w:rsidRPr="00A22864" w:rsidTr="00AE4456">
        <w:trPr>
          <w:trHeight w:val="227"/>
          <w:jc w:val="center"/>
        </w:trPr>
        <w:tc>
          <w:tcPr>
            <w:tcW w:w="1200" w:type="pct"/>
            <w:gridSpan w:val="3"/>
            <w:vAlign w:val="center"/>
          </w:tcPr>
          <w:p w:rsidR="00F70B7B" w:rsidRPr="000D32C3" w:rsidRDefault="00F70B7B" w:rsidP="00D638D4">
            <w:pPr>
              <w:spacing w:after="60"/>
            </w:pPr>
            <w:r>
              <w:t>Магистратура</w:t>
            </w:r>
          </w:p>
        </w:tc>
        <w:tc>
          <w:tcPr>
            <w:tcW w:w="683" w:type="pct"/>
            <w:vAlign w:val="center"/>
          </w:tcPr>
          <w:p w:rsidR="00F70B7B" w:rsidRPr="00A22864" w:rsidRDefault="00F70B7B" w:rsidP="00D638D4">
            <w:pPr>
              <w:spacing w:after="60"/>
              <w:rPr>
                <w:lang w:val="sr-Cyrl-CS"/>
              </w:rPr>
            </w:pPr>
            <w:r>
              <w:rPr>
                <w:lang w:val="sr-Cyrl-CS"/>
              </w:rPr>
              <w:t>1999.</w:t>
            </w:r>
          </w:p>
        </w:tc>
        <w:tc>
          <w:tcPr>
            <w:tcW w:w="1059" w:type="pct"/>
            <w:gridSpan w:val="3"/>
            <w:vAlign w:val="center"/>
          </w:tcPr>
          <w:p w:rsidR="00F70B7B" w:rsidRPr="00657DC5" w:rsidRDefault="00F70B7B" w:rsidP="00C744B6">
            <w:pPr>
              <w:rPr>
                <w:sz w:val="16"/>
                <w:szCs w:val="16"/>
                <w:lang w:val="sr-Cyrl-CS"/>
              </w:rPr>
            </w:pPr>
            <w:r w:rsidRPr="00657DC5">
              <w:rPr>
                <w:sz w:val="16"/>
                <w:szCs w:val="16"/>
                <w:lang w:val="sr-Cyrl-CS"/>
              </w:rPr>
              <w:t>Физички факултет</w:t>
            </w:r>
          </w:p>
        </w:tc>
        <w:tc>
          <w:tcPr>
            <w:tcW w:w="2058" w:type="pct"/>
            <w:gridSpan w:val="5"/>
            <w:vAlign w:val="center"/>
          </w:tcPr>
          <w:p w:rsidR="00F70B7B" w:rsidRPr="00657DC5" w:rsidRDefault="00F70B7B" w:rsidP="00C744B6">
            <w:pPr>
              <w:rPr>
                <w:sz w:val="16"/>
                <w:szCs w:val="16"/>
                <w:lang w:val="sr-Cyrl-CS"/>
              </w:rPr>
            </w:pPr>
            <w:r w:rsidRPr="00657DC5">
              <w:rPr>
                <w:sz w:val="16"/>
                <w:szCs w:val="16"/>
                <w:lang w:val="sr-Cyrl-CS"/>
              </w:rPr>
              <w:t>Физика кондезоване материје</w:t>
            </w:r>
          </w:p>
        </w:tc>
      </w:tr>
      <w:tr w:rsidR="00F70B7B" w:rsidRPr="00A22864" w:rsidTr="00AE4456">
        <w:trPr>
          <w:trHeight w:val="227"/>
          <w:jc w:val="center"/>
        </w:trPr>
        <w:tc>
          <w:tcPr>
            <w:tcW w:w="1200" w:type="pct"/>
            <w:gridSpan w:val="3"/>
            <w:vAlign w:val="center"/>
          </w:tcPr>
          <w:p w:rsidR="00F70B7B" w:rsidRPr="00A22864" w:rsidRDefault="00F70B7B" w:rsidP="00D638D4">
            <w:pPr>
              <w:spacing w:after="60"/>
              <w:rPr>
                <w:lang w:val="sr-Cyrl-CS"/>
              </w:rPr>
            </w:pPr>
            <w:r w:rsidRPr="00A22864">
              <w:rPr>
                <w:lang w:val="sr-Cyrl-CS"/>
              </w:rPr>
              <w:t>Диплома</w:t>
            </w:r>
          </w:p>
        </w:tc>
        <w:tc>
          <w:tcPr>
            <w:tcW w:w="683" w:type="pct"/>
            <w:vAlign w:val="center"/>
          </w:tcPr>
          <w:p w:rsidR="00F70B7B" w:rsidRPr="00A22864" w:rsidRDefault="00F70B7B" w:rsidP="00D638D4">
            <w:pPr>
              <w:spacing w:after="60"/>
              <w:rPr>
                <w:lang w:val="sr-Cyrl-CS"/>
              </w:rPr>
            </w:pPr>
            <w:r>
              <w:rPr>
                <w:lang w:val="sr-Cyrl-CS"/>
              </w:rPr>
              <w:t>1996.</w:t>
            </w:r>
          </w:p>
        </w:tc>
        <w:tc>
          <w:tcPr>
            <w:tcW w:w="1059" w:type="pct"/>
            <w:gridSpan w:val="3"/>
            <w:vAlign w:val="center"/>
          </w:tcPr>
          <w:p w:rsidR="00F70B7B" w:rsidRPr="00657DC5" w:rsidRDefault="00F70B7B" w:rsidP="00C744B6">
            <w:pPr>
              <w:rPr>
                <w:sz w:val="16"/>
                <w:szCs w:val="16"/>
                <w:lang w:val="sr-Cyrl-CS"/>
              </w:rPr>
            </w:pPr>
            <w:r w:rsidRPr="00657DC5">
              <w:rPr>
                <w:sz w:val="16"/>
                <w:szCs w:val="16"/>
                <w:lang w:val="sr-Cyrl-CS"/>
              </w:rPr>
              <w:t>Физички факултет</w:t>
            </w:r>
          </w:p>
        </w:tc>
        <w:tc>
          <w:tcPr>
            <w:tcW w:w="2058" w:type="pct"/>
            <w:gridSpan w:val="5"/>
            <w:vAlign w:val="center"/>
          </w:tcPr>
          <w:p w:rsidR="00F70B7B" w:rsidRPr="00657DC5" w:rsidRDefault="00F70B7B" w:rsidP="00C744B6">
            <w:pPr>
              <w:rPr>
                <w:sz w:val="16"/>
                <w:szCs w:val="16"/>
                <w:lang w:val="sr-Cyrl-CS"/>
              </w:rPr>
            </w:pPr>
            <w:r w:rsidRPr="00657DC5">
              <w:rPr>
                <w:sz w:val="16"/>
                <w:szCs w:val="16"/>
                <w:lang w:val="sr-Cyrl-CS"/>
              </w:rPr>
              <w:t>Физика кондезоване материје</w:t>
            </w:r>
          </w:p>
        </w:tc>
      </w:tr>
      <w:tr w:rsidR="007C3CB8" w:rsidRPr="00A22864" w:rsidTr="00F70B7B">
        <w:trPr>
          <w:trHeight w:val="227"/>
          <w:jc w:val="center"/>
        </w:trPr>
        <w:tc>
          <w:tcPr>
            <w:tcW w:w="5000" w:type="pct"/>
            <w:gridSpan w:val="12"/>
            <w:vAlign w:val="center"/>
          </w:tcPr>
          <w:p w:rsidR="007C3CB8" w:rsidRPr="00A22864" w:rsidRDefault="007C3CB8" w:rsidP="00D638D4">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7C3CB8" w:rsidRPr="00A22864" w:rsidTr="00AE4456">
        <w:trPr>
          <w:trHeight w:val="227"/>
          <w:jc w:val="center"/>
        </w:trPr>
        <w:tc>
          <w:tcPr>
            <w:tcW w:w="442" w:type="pct"/>
            <w:gridSpan w:val="2"/>
            <w:vAlign w:val="center"/>
          </w:tcPr>
          <w:p w:rsidR="007C3CB8" w:rsidRPr="00A22864" w:rsidRDefault="007C3CB8" w:rsidP="00D638D4">
            <w:pPr>
              <w:spacing w:after="60"/>
              <w:rPr>
                <w:lang w:val="sr-Cyrl-CS"/>
              </w:rPr>
            </w:pPr>
            <w:r w:rsidRPr="00A22864">
              <w:rPr>
                <w:lang w:val="sr-Cyrl-CS"/>
              </w:rPr>
              <w:t>Р.Б.</w:t>
            </w:r>
          </w:p>
        </w:tc>
        <w:tc>
          <w:tcPr>
            <w:tcW w:w="1517" w:type="pct"/>
            <w:gridSpan w:val="3"/>
            <w:vAlign w:val="center"/>
          </w:tcPr>
          <w:p w:rsidR="007C3CB8" w:rsidRPr="000D32C3" w:rsidRDefault="007C3CB8" w:rsidP="00D638D4">
            <w:pPr>
              <w:spacing w:after="60"/>
            </w:pPr>
            <w:r w:rsidRPr="00A22864">
              <w:rPr>
                <w:lang w:val="sr-Cyrl-CS"/>
              </w:rPr>
              <w:t>Наслов дисертације</w:t>
            </w:r>
            <w:r>
              <w:t xml:space="preserve">- докторског уметничког пројекта </w:t>
            </w:r>
          </w:p>
        </w:tc>
        <w:tc>
          <w:tcPr>
            <w:tcW w:w="1054" w:type="pct"/>
            <w:gridSpan w:val="3"/>
            <w:vAlign w:val="center"/>
          </w:tcPr>
          <w:p w:rsidR="007C3CB8" w:rsidRPr="00A22864" w:rsidRDefault="007C3CB8" w:rsidP="00D638D4">
            <w:pPr>
              <w:spacing w:after="60"/>
              <w:rPr>
                <w:lang w:val="sr-Cyrl-CS"/>
              </w:rPr>
            </w:pPr>
            <w:r w:rsidRPr="00A22864">
              <w:rPr>
                <w:lang w:val="sr-Cyrl-CS"/>
              </w:rPr>
              <w:t>Име кандидата</w:t>
            </w:r>
          </w:p>
        </w:tc>
        <w:tc>
          <w:tcPr>
            <w:tcW w:w="1058" w:type="pct"/>
            <w:gridSpan w:val="2"/>
            <w:vAlign w:val="center"/>
          </w:tcPr>
          <w:p w:rsidR="007C3CB8" w:rsidRPr="00A22864" w:rsidRDefault="007C3CB8" w:rsidP="00D638D4">
            <w:pPr>
              <w:spacing w:after="60"/>
              <w:rPr>
                <w:lang w:val="sr-Cyrl-CS"/>
              </w:rPr>
            </w:pPr>
            <w:r w:rsidRPr="00A22864">
              <w:rPr>
                <w:lang w:val="sr-Cyrl-CS"/>
              </w:rPr>
              <w:t xml:space="preserve">*пријављена </w:t>
            </w:r>
          </w:p>
        </w:tc>
        <w:tc>
          <w:tcPr>
            <w:tcW w:w="928" w:type="pct"/>
            <w:gridSpan w:val="2"/>
            <w:vAlign w:val="center"/>
          </w:tcPr>
          <w:p w:rsidR="007C3CB8" w:rsidRPr="00A22864" w:rsidRDefault="007C3CB8" w:rsidP="00D638D4">
            <w:pPr>
              <w:spacing w:after="60"/>
              <w:rPr>
                <w:lang w:val="sr-Cyrl-CS"/>
              </w:rPr>
            </w:pPr>
            <w:r w:rsidRPr="00A22864">
              <w:rPr>
                <w:lang w:val="sr-Cyrl-CS"/>
              </w:rPr>
              <w:t>** одбрањена</w:t>
            </w:r>
          </w:p>
        </w:tc>
      </w:tr>
      <w:tr w:rsidR="007C3CB8" w:rsidRPr="00A22864" w:rsidTr="00AE4456">
        <w:trPr>
          <w:trHeight w:val="227"/>
          <w:jc w:val="center"/>
        </w:trPr>
        <w:tc>
          <w:tcPr>
            <w:tcW w:w="442" w:type="pct"/>
            <w:gridSpan w:val="2"/>
            <w:vAlign w:val="center"/>
          </w:tcPr>
          <w:p w:rsidR="007C3CB8" w:rsidRPr="00A22864" w:rsidRDefault="00A107DD" w:rsidP="00D638D4">
            <w:pPr>
              <w:spacing w:after="60"/>
              <w:rPr>
                <w:lang w:val="sr-Cyrl-CS"/>
              </w:rPr>
            </w:pPr>
            <w:r>
              <w:rPr>
                <w:lang w:val="sr-Cyrl-CS"/>
              </w:rPr>
              <w:t>1.</w:t>
            </w:r>
          </w:p>
        </w:tc>
        <w:tc>
          <w:tcPr>
            <w:tcW w:w="1517" w:type="pct"/>
            <w:gridSpan w:val="3"/>
            <w:vAlign w:val="center"/>
          </w:tcPr>
          <w:p w:rsidR="007C3CB8" w:rsidRPr="00A71659" w:rsidRDefault="00A107DD" w:rsidP="00A107DD">
            <w:pPr>
              <w:rPr>
                <w:lang/>
              </w:rPr>
            </w:pPr>
            <w:r w:rsidRPr="00FF2EEA">
              <w:t>Раст кристала натрујум хло</w:t>
            </w:r>
            <w:r>
              <w:t>рата у благо пресићеним воденим</w:t>
            </w:r>
            <w:r>
              <w:rPr>
                <w:lang/>
              </w:rPr>
              <w:t xml:space="preserve"> р</w:t>
            </w:r>
            <w:r w:rsidRPr="00FF2EEA">
              <w:t>астворима</w:t>
            </w:r>
          </w:p>
        </w:tc>
        <w:tc>
          <w:tcPr>
            <w:tcW w:w="1054" w:type="pct"/>
            <w:gridSpan w:val="3"/>
            <w:vAlign w:val="center"/>
          </w:tcPr>
          <w:p w:rsidR="007C3CB8" w:rsidRPr="00A22864" w:rsidRDefault="00A107DD" w:rsidP="00D638D4">
            <w:pPr>
              <w:spacing w:after="60"/>
              <w:rPr>
                <w:lang w:val="sr-Cyrl-CS"/>
              </w:rPr>
            </w:pPr>
            <w:r>
              <w:rPr>
                <w:lang w:val="sr-Cyrl-CS"/>
              </w:rPr>
              <w:t>Драгана Маливук Гак</w:t>
            </w:r>
          </w:p>
        </w:tc>
        <w:tc>
          <w:tcPr>
            <w:tcW w:w="1058" w:type="pct"/>
            <w:gridSpan w:val="2"/>
            <w:vAlign w:val="center"/>
          </w:tcPr>
          <w:p w:rsidR="007C3CB8" w:rsidRPr="00A22864" w:rsidRDefault="007C3CB8" w:rsidP="00D638D4">
            <w:pPr>
              <w:spacing w:after="60"/>
              <w:rPr>
                <w:lang w:val="sr-Cyrl-CS"/>
              </w:rPr>
            </w:pPr>
          </w:p>
        </w:tc>
        <w:tc>
          <w:tcPr>
            <w:tcW w:w="928" w:type="pct"/>
            <w:gridSpan w:val="2"/>
            <w:vAlign w:val="center"/>
          </w:tcPr>
          <w:p w:rsidR="007C3CB8" w:rsidRPr="00A22864" w:rsidRDefault="00A107DD" w:rsidP="00D638D4">
            <w:pPr>
              <w:spacing w:after="60"/>
              <w:rPr>
                <w:lang w:val="sr-Cyrl-CS"/>
              </w:rPr>
            </w:pPr>
            <w:r>
              <w:rPr>
                <w:lang w:val="sr-Cyrl-CS"/>
              </w:rPr>
              <w:t>2015.</w:t>
            </w:r>
          </w:p>
        </w:tc>
      </w:tr>
      <w:tr w:rsidR="007C3CB8" w:rsidRPr="00A22864" w:rsidTr="00AE4456">
        <w:trPr>
          <w:trHeight w:val="227"/>
          <w:jc w:val="center"/>
        </w:trPr>
        <w:tc>
          <w:tcPr>
            <w:tcW w:w="442" w:type="pct"/>
            <w:gridSpan w:val="2"/>
            <w:vAlign w:val="center"/>
          </w:tcPr>
          <w:p w:rsidR="007C3CB8" w:rsidRPr="00A107DD" w:rsidRDefault="00A107DD" w:rsidP="00D638D4">
            <w:pPr>
              <w:spacing w:after="60"/>
              <w:rPr>
                <w:lang w:val="en-US"/>
              </w:rPr>
            </w:pPr>
            <w:r>
              <w:rPr>
                <w:lang w:val="sr-Cyrl-CS"/>
              </w:rPr>
              <w:t>2.</w:t>
            </w:r>
          </w:p>
        </w:tc>
        <w:tc>
          <w:tcPr>
            <w:tcW w:w="1517" w:type="pct"/>
            <w:gridSpan w:val="3"/>
            <w:vAlign w:val="center"/>
          </w:tcPr>
          <w:p w:rsidR="007C3CB8" w:rsidRPr="00A107DD" w:rsidRDefault="00A107DD" w:rsidP="00D638D4">
            <w:pPr>
              <w:spacing w:after="60"/>
              <w:rPr>
                <w:lang w:val="sr-Cyrl-CS"/>
              </w:rPr>
            </w:pPr>
            <w:r w:rsidRPr="00A107DD">
              <w:t>Едукациона визуелизација физичких феномена у парку науке и школском дворишту</w:t>
            </w:r>
          </w:p>
        </w:tc>
        <w:tc>
          <w:tcPr>
            <w:tcW w:w="1054" w:type="pct"/>
            <w:gridSpan w:val="3"/>
            <w:vAlign w:val="center"/>
          </w:tcPr>
          <w:p w:rsidR="007C3CB8" w:rsidRPr="00A107DD" w:rsidRDefault="00A107DD" w:rsidP="00D638D4">
            <w:pPr>
              <w:spacing w:after="60"/>
              <w:rPr>
                <w:lang/>
              </w:rPr>
            </w:pPr>
            <w:proofErr w:type="spellStart"/>
            <w:r>
              <w:rPr>
                <w:lang w:val="en-US"/>
              </w:rPr>
              <w:t>Татјана</w:t>
            </w:r>
            <w:proofErr w:type="spellEnd"/>
            <w:r>
              <w:rPr>
                <w:lang w:val="en-US"/>
              </w:rPr>
              <w:t xml:space="preserve"> </w:t>
            </w:r>
            <w:proofErr w:type="spellStart"/>
            <w:r>
              <w:rPr>
                <w:lang w:val="en-US"/>
              </w:rPr>
              <w:t>Марковић-Топаловић</w:t>
            </w:r>
            <w:proofErr w:type="spellEnd"/>
          </w:p>
        </w:tc>
        <w:tc>
          <w:tcPr>
            <w:tcW w:w="1058" w:type="pct"/>
            <w:gridSpan w:val="2"/>
            <w:vAlign w:val="center"/>
          </w:tcPr>
          <w:p w:rsidR="007C3CB8" w:rsidRPr="00A22864" w:rsidRDefault="00A107DD" w:rsidP="00D638D4">
            <w:pPr>
              <w:spacing w:after="60"/>
              <w:rPr>
                <w:lang w:val="sr-Cyrl-CS"/>
              </w:rPr>
            </w:pPr>
            <w:r>
              <w:rPr>
                <w:lang w:val="sr-Cyrl-CS"/>
              </w:rPr>
              <w:t>2018.</w:t>
            </w:r>
          </w:p>
        </w:tc>
        <w:tc>
          <w:tcPr>
            <w:tcW w:w="928" w:type="pct"/>
            <w:gridSpan w:val="2"/>
            <w:vAlign w:val="center"/>
          </w:tcPr>
          <w:p w:rsidR="007C3CB8" w:rsidRPr="00A22864" w:rsidRDefault="007C3CB8" w:rsidP="00D638D4">
            <w:pPr>
              <w:spacing w:after="60"/>
              <w:rPr>
                <w:lang w:val="sr-Cyrl-CS"/>
              </w:rPr>
            </w:pPr>
          </w:p>
        </w:tc>
      </w:tr>
      <w:tr w:rsidR="007C3CB8" w:rsidRPr="00A22864" w:rsidTr="00F70B7B">
        <w:trPr>
          <w:trHeight w:val="227"/>
          <w:jc w:val="center"/>
        </w:trPr>
        <w:tc>
          <w:tcPr>
            <w:tcW w:w="5000" w:type="pct"/>
            <w:gridSpan w:val="12"/>
            <w:vAlign w:val="center"/>
          </w:tcPr>
          <w:p w:rsidR="007C3CB8" w:rsidRPr="00A71659" w:rsidRDefault="007C3CB8" w:rsidP="00D638D4">
            <w:pPr>
              <w:spacing w:after="60"/>
              <w:rPr>
                <w:b/>
                <w:lang/>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tc>
      </w:tr>
      <w:tr w:rsidR="00AE4456" w:rsidRPr="00A22864" w:rsidTr="00A71659">
        <w:trPr>
          <w:trHeight w:val="227"/>
          <w:jc w:val="center"/>
        </w:trPr>
        <w:tc>
          <w:tcPr>
            <w:tcW w:w="418" w:type="pct"/>
            <w:vAlign w:val="center"/>
          </w:tcPr>
          <w:p w:rsidR="00AE4456" w:rsidRPr="00657DC5" w:rsidRDefault="00AE4456" w:rsidP="00C744B6">
            <w:pPr>
              <w:rPr>
                <w:sz w:val="14"/>
                <w:szCs w:val="14"/>
              </w:rPr>
            </w:pPr>
            <w:r w:rsidRPr="00657DC5">
              <w:rPr>
                <w:sz w:val="14"/>
                <w:szCs w:val="14"/>
              </w:rPr>
              <w:t>1.</w:t>
            </w:r>
          </w:p>
        </w:tc>
        <w:tc>
          <w:tcPr>
            <w:tcW w:w="4061" w:type="pct"/>
            <w:gridSpan w:val="10"/>
            <w:vAlign w:val="center"/>
          </w:tcPr>
          <w:p w:rsidR="00AE4456" w:rsidRPr="00657DC5" w:rsidRDefault="00AE4456" w:rsidP="00C744B6">
            <w:pPr>
              <w:rPr>
                <w:sz w:val="14"/>
                <w:szCs w:val="14"/>
                <w:lang w:val="sr-Cyrl-CS"/>
              </w:rPr>
            </w:pPr>
            <w:r w:rsidRPr="00657DC5">
              <w:rPr>
                <w:sz w:val="14"/>
                <w:szCs w:val="14"/>
              </w:rPr>
              <w:t xml:space="preserve">Mićo M. Mitrović, Branislava M. Misailović, Biljana Z. Maksimović and Andrijana A. Žekić, </w:t>
            </w:r>
            <w:r w:rsidRPr="00657DC5">
              <w:rPr>
                <w:caps/>
                <w:sz w:val="14"/>
                <w:szCs w:val="14"/>
              </w:rPr>
              <w:t xml:space="preserve">Conceptual difficulties in interpreting the real image of an object, </w:t>
            </w:r>
            <w:r w:rsidRPr="00657DC5">
              <w:rPr>
                <w:sz w:val="14"/>
                <w:szCs w:val="14"/>
              </w:rPr>
              <w:t xml:space="preserve">(2020) </w:t>
            </w:r>
            <w:r w:rsidRPr="00657DC5">
              <w:rPr>
                <w:i/>
                <w:sz w:val="14"/>
                <w:szCs w:val="14"/>
              </w:rPr>
              <w:t>American Journal of Physics</w:t>
            </w:r>
            <w:r w:rsidRPr="00657DC5">
              <w:rPr>
                <w:sz w:val="14"/>
                <w:szCs w:val="14"/>
              </w:rPr>
              <w:t xml:space="preserve">, </w:t>
            </w:r>
            <w:r w:rsidRPr="00657DC5">
              <w:rPr>
                <w:i/>
                <w:sz w:val="14"/>
                <w:szCs w:val="14"/>
              </w:rPr>
              <w:t>88</w:t>
            </w:r>
            <w:r w:rsidRPr="00657DC5">
              <w:rPr>
                <w:sz w:val="14"/>
                <w:szCs w:val="14"/>
              </w:rPr>
              <w:t xml:space="preserve">(141), </w:t>
            </w:r>
            <w:r w:rsidRPr="00657DC5">
              <w:rPr>
                <w:color w:val="000000"/>
                <w:sz w:val="14"/>
                <w:szCs w:val="14"/>
              </w:rPr>
              <w:t>10.1119 / 10.0000520.</w:t>
            </w:r>
          </w:p>
        </w:tc>
        <w:tc>
          <w:tcPr>
            <w:tcW w:w="521" w:type="pct"/>
            <w:vAlign w:val="center"/>
          </w:tcPr>
          <w:p w:rsidR="00AE4456" w:rsidRPr="00107F94" w:rsidRDefault="00AE4456" w:rsidP="00C744B6">
            <w:pPr>
              <w:rPr>
                <w:sz w:val="14"/>
                <w:szCs w:val="14"/>
              </w:rPr>
            </w:pPr>
            <w:r w:rsidRPr="00657DC5">
              <w:rPr>
                <w:sz w:val="14"/>
                <w:szCs w:val="14"/>
                <w:lang w:val="sr-Cyrl-CS"/>
              </w:rPr>
              <w:t>Р</w:t>
            </w:r>
            <w:r>
              <w:rPr>
                <w:sz w:val="14"/>
                <w:szCs w:val="14"/>
              </w:rPr>
              <w:t>23</w:t>
            </w:r>
          </w:p>
        </w:tc>
      </w:tr>
      <w:tr w:rsidR="00AE4456" w:rsidRPr="00A22864" w:rsidTr="00A71659">
        <w:trPr>
          <w:trHeight w:val="227"/>
          <w:jc w:val="center"/>
        </w:trPr>
        <w:tc>
          <w:tcPr>
            <w:tcW w:w="418" w:type="pct"/>
            <w:vAlign w:val="center"/>
          </w:tcPr>
          <w:p w:rsidR="00AE4456" w:rsidRPr="00657DC5" w:rsidRDefault="00AE4456" w:rsidP="00C744B6">
            <w:pPr>
              <w:rPr>
                <w:sz w:val="14"/>
                <w:szCs w:val="14"/>
              </w:rPr>
            </w:pPr>
            <w:r w:rsidRPr="00657DC5">
              <w:rPr>
                <w:sz w:val="14"/>
                <w:szCs w:val="14"/>
              </w:rPr>
              <w:t>2.</w:t>
            </w:r>
          </w:p>
        </w:tc>
        <w:tc>
          <w:tcPr>
            <w:tcW w:w="4061" w:type="pct"/>
            <w:gridSpan w:val="10"/>
            <w:vAlign w:val="center"/>
          </w:tcPr>
          <w:p w:rsidR="00AE4456" w:rsidRPr="00657DC5" w:rsidRDefault="00AE4456" w:rsidP="00C744B6">
            <w:pPr>
              <w:rPr>
                <w:sz w:val="14"/>
                <w:szCs w:val="14"/>
                <w:lang w:val="sr-Cyrl-CS"/>
              </w:rPr>
            </w:pPr>
            <w:r w:rsidRPr="00657DC5">
              <w:rPr>
                <w:sz w:val="14"/>
                <w:szCs w:val="14"/>
              </w:rPr>
              <w:t>Mira Bjelaković, Tatjana Kop, Dragica Jakovljevic, Ljiljana Živković, Andrijana Zekic, Vladimir Beškoski, Dragana Milic, Gordana Gojgic-Cvijovic.</w:t>
            </w:r>
            <w:r w:rsidRPr="00657DC5">
              <w:rPr>
                <w:b/>
                <w:sz w:val="14"/>
                <w:szCs w:val="14"/>
              </w:rPr>
              <w:t xml:space="preserve"> </w:t>
            </w:r>
            <w:r w:rsidRPr="00657DC5">
              <w:rPr>
                <w:caps/>
                <w:sz w:val="14"/>
                <w:szCs w:val="14"/>
              </w:rPr>
              <w:t>Polysaccharide-fullerene supramolecular hybrids: synthesis, characterization and antioxidant activity,</w:t>
            </w:r>
            <w:r w:rsidRPr="00657DC5">
              <w:rPr>
                <w:sz w:val="14"/>
                <w:szCs w:val="14"/>
              </w:rPr>
              <w:t xml:space="preserve"> (2019). </w:t>
            </w:r>
            <w:r w:rsidRPr="00657DC5">
              <w:rPr>
                <w:i/>
                <w:sz w:val="14"/>
                <w:szCs w:val="14"/>
              </w:rPr>
              <w:t>European Polymer Journal</w:t>
            </w:r>
            <w:r w:rsidRPr="00657DC5">
              <w:rPr>
                <w:sz w:val="14"/>
                <w:szCs w:val="14"/>
              </w:rPr>
              <w:t xml:space="preserve">, </w:t>
            </w:r>
            <w:r w:rsidRPr="00657DC5">
              <w:rPr>
                <w:i/>
                <w:sz w:val="14"/>
                <w:szCs w:val="14"/>
              </w:rPr>
              <w:t>123</w:t>
            </w:r>
            <w:r w:rsidRPr="00657DC5">
              <w:rPr>
                <w:sz w:val="14"/>
                <w:szCs w:val="14"/>
              </w:rPr>
              <w:t>, 109461.</w:t>
            </w:r>
          </w:p>
        </w:tc>
        <w:tc>
          <w:tcPr>
            <w:tcW w:w="521" w:type="pct"/>
            <w:vAlign w:val="center"/>
          </w:tcPr>
          <w:p w:rsidR="00AE4456" w:rsidRPr="00107F94" w:rsidRDefault="00AE4456" w:rsidP="00C744B6">
            <w:pPr>
              <w:rPr>
                <w:sz w:val="14"/>
                <w:szCs w:val="14"/>
              </w:rPr>
            </w:pPr>
            <w:r w:rsidRPr="00657DC5">
              <w:rPr>
                <w:sz w:val="14"/>
                <w:szCs w:val="14"/>
                <w:lang w:val="sr-Cyrl-CS"/>
              </w:rPr>
              <w:t>Р</w:t>
            </w:r>
            <w:r>
              <w:rPr>
                <w:sz w:val="14"/>
                <w:szCs w:val="14"/>
              </w:rPr>
              <w:t>21</w:t>
            </w:r>
          </w:p>
        </w:tc>
      </w:tr>
      <w:tr w:rsidR="00AE4456" w:rsidRPr="00A22864" w:rsidTr="00A71659">
        <w:trPr>
          <w:trHeight w:val="227"/>
          <w:jc w:val="center"/>
        </w:trPr>
        <w:tc>
          <w:tcPr>
            <w:tcW w:w="418" w:type="pct"/>
            <w:vAlign w:val="center"/>
          </w:tcPr>
          <w:p w:rsidR="00AE4456" w:rsidRPr="00657DC5" w:rsidRDefault="00AE4456" w:rsidP="00C744B6">
            <w:pPr>
              <w:rPr>
                <w:sz w:val="14"/>
                <w:szCs w:val="14"/>
              </w:rPr>
            </w:pPr>
            <w:r w:rsidRPr="00657DC5">
              <w:rPr>
                <w:sz w:val="14"/>
                <w:szCs w:val="14"/>
              </w:rPr>
              <w:t>3.</w:t>
            </w:r>
          </w:p>
        </w:tc>
        <w:tc>
          <w:tcPr>
            <w:tcW w:w="4061" w:type="pct"/>
            <w:gridSpan w:val="10"/>
            <w:vAlign w:val="center"/>
          </w:tcPr>
          <w:p w:rsidR="00AE4456" w:rsidRPr="00657DC5" w:rsidRDefault="00AE4456" w:rsidP="00C744B6">
            <w:pPr>
              <w:rPr>
                <w:sz w:val="14"/>
                <w:szCs w:val="14"/>
                <w:lang w:val="sr-Cyrl-CS"/>
              </w:rPr>
            </w:pPr>
            <w:r w:rsidRPr="00657DC5">
              <w:rPr>
                <w:sz w:val="14"/>
                <w:szCs w:val="14"/>
              </w:rPr>
              <w:t>Pavlović, S. S., Stanković, S. B., Žekić, A., Nenadović, M., Popović, D. M., Milosavljević, V., &amp; Poparić, G. B.</w:t>
            </w:r>
            <w:r w:rsidRPr="00657DC5">
              <w:rPr>
                <w:sz w:val="14"/>
                <w:szCs w:val="14"/>
                <w:lang w:val="en-US"/>
              </w:rPr>
              <w:t xml:space="preserve"> </w:t>
            </w:r>
            <w:r w:rsidRPr="00657DC5">
              <w:rPr>
                <w:caps/>
                <w:sz w:val="14"/>
                <w:szCs w:val="14"/>
              </w:rPr>
              <w:t>Impact of plasma treatment on acoustic properties of natural cellulose materials.</w:t>
            </w:r>
            <w:r w:rsidRPr="00657DC5">
              <w:rPr>
                <w:sz w:val="14"/>
                <w:szCs w:val="14"/>
              </w:rPr>
              <w:t xml:space="preserve"> (2019). </w:t>
            </w:r>
            <w:r w:rsidRPr="00657DC5">
              <w:rPr>
                <w:i/>
                <w:iCs/>
                <w:sz w:val="14"/>
                <w:szCs w:val="14"/>
              </w:rPr>
              <w:t>Cellulose</w:t>
            </w:r>
            <w:r w:rsidRPr="00657DC5">
              <w:rPr>
                <w:sz w:val="14"/>
                <w:szCs w:val="14"/>
              </w:rPr>
              <w:t xml:space="preserve">, </w:t>
            </w:r>
            <w:r w:rsidRPr="00657DC5">
              <w:rPr>
                <w:i/>
                <w:iCs/>
                <w:sz w:val="14"/>
                <w:szCs w:val="14"/>
              </w:rPr>
              <w:t>26</w:t>
            </w:r>
            <w:r w:rsidRPr="00657DC5">
              <w:rPr>
                <w:sz w:val="14"/>
                <w:szCs w:val="14"/>
              </w:rPr>
              <w:t>(11), 6543-6554.</w:t>
            </w:r>
          </w:p>
        </w:tc>
        <w:tc>
          <w:tcPr>
            <w:tcW w:w="521" w:type="pct"/>
            <w:vAlign w:val="center"/>
          </w:tcPr>
          <w:p w:rsidR="00AE4456" w:rsidRPr="00107F94" w:rsidRDefault="00AE4456" w:rsidP="00C744B6">
            <w:pPr>
              <w:rPr>
                <w:sz w:val="14"/>
                <w:szCs w:val="14"/>
              </w:rPr>
            </w:pPr>
            <w:r w:rsidRPr="00657DC5">
              <w:rPr>
                <w:sz w:val="14"/>
                <w:szCs w:val="14"/>
                <w:lang w:val="sr-Cyrl-CS"/>
              </w:rPr>
              <w:t>Р</w:t>
            </w:r>
            <w:r>
              <w:rPr>
                <w:sz w:val="14"/>
                <w:szCs w:val="14"/>
              </w:rPr>
              <w:t>21a</w:t>
            </w:r>
          </w:p>
        </w:tc>
      </w:tr>
      <w:tr w:rsidR="00AE4456" w:rsidRPr="00A22864" w:rsidTr="00A71659">
        <w:trPr>
          <w:trHeight w:val="227"/>
          <w:jc w:val="center"/>
        </w:trPr>
        <w:tc>
          <w:tcPr>
            <w:tcW w:w="418" w:type="pct"/>
            <w:vAlign w:val="center"/>
          </w:tcPr>
          <w:p w:rsidR="00AE4456" w:rsidRPr="00657DC5" w:rsidRDefault="00AE4456" w:rsidP="00C744B6">
            <w:pPr>
              <w:rPr>
                <w:sz w:val="14"/>
                <w:szCs w:val="14"/>
              </w:rPr>
            </w:pPr>
            <w:r w:rsidRPr="00657DC5">
              <w:rPr>
                <w:sz w:val="14"/>
                <w:szCs w:val="14"/>
              </w:rPr>
              <w:t>4.</w:t>
            </w:r>
          </w:p>
        </w:tc>
        <w:tc>
          <w:tcPr>
            <w:tcW w:w="4061" w:type="pct"/>
            <w:gridSpan w:val="10"/>
            <w:vAlign w:val="center"/>
          </w:tcPr>
          <w:p w:rsidR="00AE4456" w:rsidRPr="00657DC5" w:rsidRDefault="00AE4456" w:rsidP="00C744B6">
            <w:pPr>
              <w:rPr>
                <w:sz w:val="14"/>
                <w:szCs w:val="14"/>
                <w:lang w:val="sr-Cyrl-CS"/>
              </w:rPr>
            </w:pPr>
            <w:r w:rsidRPr="00657DC5">
              <w:rPr>
                <w:sz w:val="14"/>
                <w:szCs w:val="14"/>
              </w:rPr>
              <w:t xml:space="preserve">Radisa, B. Z., Mitrovic, M. M., Misailovic, B. M., &amp; Zekic, A. A. </w:t>
            </w:r>
            <w:r w:rsidRPr="00657DC5">
              <w:rPr>
                <w:caps/>
                <w:sz w:val="14"/>
                <w:szCs w:val="14"/>
              </w:rPr>
              <w:t xml:space="preserve">Investigation of growth mechanisms of sodium chlorate crystals from aqueous solutions. </w:t>
            </w:r>
            <w:r w:rsidRPr="00657DC5">
              <w:rPr>
                <w:sz w:val="14"/>
                <w:szCs w:val="14"/>
              </w:rPr>
              <w:t xml:space="preserve">(2016) </w:t>
            </w:r>
            <w:r w:rsidRPr="00657DC5">
              <w:rPr>
                <w:i/>
                <w:iCs/>
                <w:sz w:val="14"/>
                <w:szCs w:val="14"/>
              </w:rPr>
              <w:t>Industrial &amp; Engineering Chemistry Research</w:t>
            </w:r>
            <w:r w:rsidRPr="00657DC5">
              <w:rPr>
                <w:sz w:val="14"/>
                <w:szCs w:val="14"/>
              </w:rPr>
              <w:t xml:space="preserve">, </w:t>
            </w:r>
            <w:r w:rsidRPr="00657DC5">
              <w:rPr>
                <w:i/>
                <w:iCs/>
                <w:sz w:val="14"/>
                <w:szCs w:val="14"/>
              </w:rPr>
              <w:t>55</w:t>
            </w:r>
            <w:r w:rsidRPr="00657DC5">
              <w:rPr>
                <w:sz w:val="14"/>
                <w:szCs w:val="14"/>
              </w:rPr>
              <w:t>(39), 10436-10444.</w:t>
            </w:r>
          </w:p>
        </w:tc>
        <w:tc>
          <w:tcPr>
            <w:tcW w:w="521" w:type="pct"/>
            <w:vAlign w:val="center"/>
          </w:tcPr>
          <w:p w:rsidR="00AE4456" w:rsidRPr="00107F94" w:rsidRDefault="00AE4456" w:rsidP="00C744B6">
            <w:pPr>
              <w:rPr>
                <w:sz w:val="14"/>
                <w:szCs w:val="14"/>
              </w:rPr>
            </w:pPr>
            <w:r w:rsidRPr="00657DC5">
              <w:rPr>
                <w:sz w:val="14"/>
                <w:szCs w:val="14"/>
                <w:lang w:val="sr-Cyrl-CS"/>
              </w:rPr>
              <w:t>Р</w:t>
            </w:r>
            <w:r>
              <w:rPr>
                <w:sz w:val="14"/>
                <w:szCs w:val="14"/>
              </w:rPr>
              <w:t>21</w:t>
            </w:r>
          </w:p>
        </w:tc>
      </w:tr>
      <w:tr w:rsidR="00AE4456" w:rsidRPr="00A22864" w:rsidTr="00A71659">
        <w:trPr>
          <w:trHeight w:val="227"/>
          <w:jc w:val="center"/>
        </w:trPr>
        <w:tc>
          <w:tcPr>
            <w:tcW w:w="418" w:type="pct"/>
            <w:vAlign w:val="center"/>
          </w:tcPr>
          <w:p w:rsidR="00AE4456" w:rsidRPr="00657DC5" w:rsidRDefault="00AE4456" w:rsidP="00C744B6">
            <w:pPr>
              <w:rPr>
                <w:sz w:val="14"/>
                <w:szCs w:val="14"/>
              </w:rPr>
            </w:pPr>
            <w:r w:rsidRPr="00657DC5">
              <w:rPr>
                <w:sz w:val="14"/>
                <w:szCs w:val="14"/>
              </w:rPr>
              <w:t>5.</w:t>
            </w:r>
          </w:p>
        </w:tc>
        <w:tc>
          <w:tcPr>
            <w:tcW w:w="4061" w:type="pct"/>
            <w:gridSpan w:val="10"/>
            <w:vAlign w:val="center"/>
          </w:tcPr>
          <w:p w:rsidR="00AE4456" w:rsidRPr="00657DC5" w:rsidRDefault="00AE4456" w:rsidP="00C744B6">
            <w:pPr>
              <w:tabs>
                <w:tab w:val="left" w:pos="567"/>
              </w:tabs>
              <w:spacing w:after="60"/>
              <w:rPr>
                <w:sz w:val="14"/>
                <w:szCs w:val="14"/>
                <w:lang w:val="sr-Cyrl-CS"/>
              </w:rPr>
            </w:pPr>
            <w:r w:rsidRPr="00657DC5">
              <w:rPr>
                <w:sz w:val="14"/>
                <w:szCs w:val="14"/>
              </w:rPr>
              <w:t xml:space="preserve">Popovic, D. M., Kushima, A., Bogdanovic, M. I., Chai, J. S., Kasalica, B., Trtica, M., ... &amp; Zekic, A. A. </w:t>
            </w:r>
            <w:r w:rsidRPr="00657DC5">
              <w:rPr>
                <w:caps/>
                <w:sz w:val="14"/>
                <w:szCs w:val="14"/>
              </w:rPr>
              <w:t>Continuous wave laser for tailoring the photoluminescence of silicon nanoparticles produced by laser ablation in liquid.</w:t>
            </w:r>
            <w:r w:rsidRPr="00657DC5">
              <w:rPr>
                <w:sz w:val="14"/>
                <w:szCs w:val="14"/>
              </w:rPr>
              <w:t xml:space="preserve"> (2017) </w:t>
            </w:r>
            <w:r w:rsidRPr="00657DC5">
              <w:rPr>
                <w:i/>
                <w:iCs/>
                <w:sz w:val="14"/>
                <w:szCs w:val="14"/>
              </w:rPr>
              <w:t>Journal of Applied Physics</w:t>
            </w:r>
            <w:r w:rsidRPr="00657DC5">
              <w:rPr>
                <w:sz w:val="14"/>
                <w:szCs w:val="14"/>
              </w:rPr>
              <w:t xml:space="preserve">, </w:t>
            </w:r>
            <w:r w:rsidRPr="00657DC5">
              <w:rPr>
                <w:i/>
                <w:iCs/>
                <w:sz w:val="14"/>
                <w:szCs w:val="14"/>
              </w:rPr>
              <w:t>122</w:t>
            </w:r>
            <w:r w:rsidRPr="00657DC5">
              <w:rPr>
                <w:sz w:val="14"/>
                <w:szCs w:val="14"/>
              </w:rPr>
              <w:t>(11), 113107.</w:t>
            </w:r>
          </w:p>
        </w:tc>
        <w:tc>
          <w:tcPr>
            <w:tcW w:w="521" w:type="pct"/>
            <w:vAlign w:val="center"/>
          </w:tcPr>
          <w:p w:rsidR="00AE4456" w:rsidRPr="00107F94" w:rsidRDefault="00AE4456" w:rsidP="00C744B6">
            <w:pPr>
              <w:rPr>
                <w:sz w:val="14"/>
                <w:szCs w:val="14"/>
              </w:rPr>
            </w:pPr>
            <w:r w:rsidRPr="00657DC5">
              <w:rPr>
                <w:sz w:val="14"/>
                <w:szCs w:val="14"/>
                <w:lang w:val="sr-Cyrl-CS"/>
              </w:rPr>
              <w:t>Р</w:t>
            </w:r>
            <w:r>
              <w:rPr>
                <w:sz w:val="14"/>
                <w:szCs w:val="14"/>
              </w:rPr>
              <w:t>21</w:t>
            </w:r>
          </w:p>
        </w:tc>
      </w:tr>
      <w:tr w:rsidR="00AE4456" w:rsidRPr="00A22864" w:rsidTr="00A71659">
        <w:trPr>
          <w:trHeight w:val="227"/>
          <w:jc w:val="center"/>
        </w:trPr>
        <w:tc>
          <w:tcPr>
            <w:tcW w:w="418" w:type="pct"/>
            <w:vAlign w:val="center"/>
          </w:tcPr>
          <w:p w:rsidR="00AE4456" w:rsidRPr="00657DC5" w:rsidRDefault="00AE4456" w:rsidP="00C744B6">
            <w:pPr>
              <w:rPr>
                <w:sz w:val="14"/>
                <w:szCs w:val="14"/>
              </w:rPr>
            </w:pPr>
            <w:r w:rsidRPr="00657DC5">
              <w:rPr>
                <w:sz w:val="14"/>
                <w:szCs w:val="14"/>
              </w:rPr>
              <w:t>6.</w:t>
            </w:r>
          </w:p>
        </w:tc>
        <w:tc>
          <w:tcPr>
            <w:tcW w:w="4061" w:type="pct"/>
            <w:gridSpan w:val="10"/>
            <w:vAlign w:val="center"/>
          </w:tcPr>
          <w:p w:rsidR="00AE4456" w:rsidRPr="00657DC5" w:rsidRDefault="00AE4456" w:rsidP="00C744B6">
            <w:pPr>
              <w:rPr>
                <w:sz w:val="14"/>
                <w:szCs w:val="14"/>
              </w:rPr>
            </w:pPr>
            <w:r w:rsidRPr="00657DC5">
              <w:rPr>
                <w:sz w:val="14"/>
                <w:szCs w:val="14"/>
              </w:rPr>
              <w:t>Mitrović, M.M., Žekić, A.A., Misailović, B.M., Radiša, B.Z.</w:t>
            </w:r>
            <w:r w:rsidRPr="00657DC5">
              <w:rPr>
                <w:sz w:val="14"/>
                <w:szCs w:val="14"/>
                <w:lang w:val="en-US"/>
              </w:rPr>
              <w:t xml:space="preserve"> </w:t>
            </w:r>
            <w:r w:rsidRPr="00657DC5">
              <w:rPr>
                <w:caps/>
                <w:sz w:val="14"/>
                <w:szCs w:val="14"/>
              </w:rPr>
              <w:t>Effect of dissolution and refaceting on growth rate dispersion of sodium chlorate and potassium dihydrogen phosphate crystals</w:t>
            </w:r>
            <w:r w:rsidRPr="00657DC5">
              <w:rPr>
                <w:sz w:val="14"/>
                <w:szCs w:val="14"/>
              </w:rPr>
              <w:t xml:space="preserve"> (2014) </w:t>
            </w:r>
            <w:r w:rsidRPr="00657DC5">
              <w:rPr>
                <w:i/>
                <w:sz w:val="14"/>
                <w:szCs w:val="14"/>
              </w:rPr>
              <w:t>Industrial and Engineering Chemistry Research</w:t>
            </w:r>
            <w:r w:rsidRPr="00657DC5">
              <w:rPr>
                <w:sz w:val="14"/>
                <w:szCs w:val="14"/>
              </w:rPr>
              <w:t xml:space="preserve">, 53 (50), pp. </w:t>
            </w:r>
            <w:r w:rsidRPr="00657DC5">
              <w:rPr>
                <w:sz w:val="14"/>
                <w:szCs w:val="14"/>
              </w:rPr>
              <w:lastRenderedPageBreak/>
              <w:t>19643-19648.</w:t>
            </w:r>
          </w:p>
        </w:tc>
        <w:tc>
          <w:tcPr>
            <w:tcW w:w="521" w:type="pct"/>
            <w:vAlign w:val="center"/>
          </w:tcPr>
          <w:p w:rsidR="00AE4456" w:rsidRPr="00107F94" w:rsidRDefault="00AE4456" w:rsidP="00C744B6">
            <w:pPr>
              <w:rPr>
                <w:sz w:val="14"/>
                <w:szCs w:val="14"/>
              </w:rPr>
            </w:pPr>
            <w:r w:rsidRPr="00657DC5">
              <w:rPr>
                <w:sz w:val="14"/>
                <w:szCs w:val="14"/>
                <w:lang w:val="sr-Cyrl-CS"/>
              </w:rPr>
              <w:lastRenderedPageBreak/>
              <w:t>Р</w:t>
            </w:r>
            <w:r>
              <w:rPr>
                <w:sz w:val="14"/>
                <w:szCs w:val="14"/>
              </w:rPr>
              <w:t>21</w:t>
            </w:r>
          </w:p>
        </w:tc>
      </w:tr>
      <w:tr w:rsidR="00AE4456" w:rsidRPr="00A22864" w:rsidTr="00A71659">
        <w:trPr>
          <w:trHeight w:val="227"/>
          <w:jc w:val="center"/>
        </w:trPr>
        <w:tc>
          <w:tcPr>
            <w:tcW w:w="418" w:type="pct"/>
            <w:vAlign w:val="center"/>
          </w:tcPr>
          <w:p w:rsidR="00AE4456" w:rsidRPr="00657DC5" w:rsidRDefault="00AE4456" w:rsidP="00C744B6">
            <w:pPr>
              <w:rPr>
                <w:sz w:val="14"/>
                <w:szCs w:val="14"/>
              </w:rPr>
            </w:pPr>
            <w:r w:rsidRPr="00657DC5">
              <w:rPr>
                <w:sz w:val="14"/>
                <w:szCs w:val="14"/>
              </w:rPr>
              <w:lastRenderedPageBreak/>
              <w:t>7.</w:t>
            </w:r>
          </w:p>
        </w:tc>
        <w:tc>
          <w:tcPr>
            <w:tcW w:w="4061" w:type="pct"/>
            <w:gridSpan w:val="10"/>
            <w:vAlign w:val="center"/>
          </w:tcPr>
          <w:p w:rsidR="00AE4456" w:rsidRPr="00657DC5" w:rsidRDefault="00AE4456" w:rsidP="00C744B6">
            <w:pPr>
              <w:rPr>
                <w:sz w:val="14"/>
                <w:szCs w:val="14"/>
              </w:rPr>
            </w:pPr>
            <w:r w:rsidRPr="00657DC5">
              <w:rPr>
                <w:sz w:val="14"/>
                <w:szCs w:val="14"/>
              </w:rPr>
              <w:t xml:space="preserve">Misailović, B.M., Malivuk, D.A., Žekić, A.A., Mitrović, M.M. </w:t>
            </w:r>
            <w:r w:rsidRPr="00657DC5">
              <w:rPr>
                <w:caps/>
                <w:sz w:val="14"/>
                <w:szCs w:val="14"/>
              </w:rPr>
              <w:t>Nongrowing faces of sodium chlorate crystals in supersaturated solution</w:t>
            </w:r>
            <w:r w:rsidRPr="00657DC5">
              <w:rPr>
                <w:sz w:val="14"/>
                <w:szCs w:val="14"/>
                <w:lang w:val="en-US"/>
              </w:rPr>
              <w:t xml:space="preserve"> </w:t>
            </w:r>
            <w:r w:rsidRPr="00657DC5">
              <w:rPr>
                <w:sz w:val="14"/>
                <w:szCs w:val="14"/>
              </w:rPr>
              <w:t xml:space="preserve">(2014) </w:t>
            </w:r>
            <w:r w:rsidRPr="00657DC5">
              <w:rPr>
                <w:i/>
                <w:sz w:val="14"/>
                <w:szCs w:val="14"/>
              </w:rPr>
              <w:t>Crystal Growth and Design</w:t>
            </w:r>
            <w:r w:rsidRPr="00657DC5">
              <w:rPr>
                <w:sz w:val="14"/>
                <w:szCs w:val="14"/>
              </w:rPr>
              <w:t>, 14 (3), pp. 972-978.</w:t>
            </w:r>
            <w:r w:rsidRPr="00657DC5">
              <w:rPr>
                <w:color w:val="FF0000"/>
                <w:sz w:val="14"/>
                <w:szCs w:val="14"/>
              </w:rPr>
              <w:tab/>
            </w:r>
            <w:r w:rsidRPr="00657DC5">
              <w:rPr>
                <w:sz w:val="14"/>
                <w:szCs w:val="14"/>
              </w:rPr>
              <w:t xml:space="preserve"> </w:t>
            </w:r>
          </w:p>
        </w:tc>
        <w:tc>
          <w:tcPr>
            <w:tcW w:w="521" w:type="pct"/>
            <w:vAlign w:val="center"/>
          </w:tcPr>
          <w:p w:rsidR="00AE4456" w:rsidRPr="00107F94" w:rsidRDefault="00AE4456" w:rsidP="00C744B6">
            <w:pPr>
              <w:rPr>
                <w:sz w:val="14"/>
                <w:szCs w:val="14"/>
              </w:rPr>
            </w:pPr>
            <w:r w:rsidRPr="00657DC5">
              <w:rPr>
                <w:sz w:val="14"/>
                <w:szCs w:val="14"/>
                <w:lang w:val="sr-Cyrl-CS"/>
              </w:rPr>
              <w:t>Р</w:t>
            </w:r>
            <w:r>
              <w:rPr>
                <w:sz w:val="14"/>
                <w:szCs w:val="14"/>
              </w:rPr>
              <w:t>21a</w:t>
            </w:r>
          </w:p>
        </w:tc>
      </w:tr>
      <w:tr w:rsidR="00AE4456" w:rsidRPr="00A22864" w:rsidTr="00A71659">
        <w:trPr>
          <w:trHeight w:val="227"/>
          <w:jc w:val="center"/>
        </w:trPr>
        <w:tc>
          <w:tcPr>
            <w:tcW w:w="418" w:type="pct"/>
            <w:vAlign w:val="center"/>
          </w:tcPr>
          <w:p w:rsidR="00AE4456" w:rsidRPr="00657DC5" w:rsidRDefault="00AE4456" w:rsidP="00C744B6">
            <w:pPr>
              <w:rPr>
                <w:sz w:val="14"/>
                <w:szCs w:val="14"/>
              </w:rPr>
            </w:pPr>
            <w:r w:rsidRPr="00657DC5">
              <w:rPr>
                <w:sz w:val="14"/>
                <w:szCs w:val="14"/>
              </w:rPr>
              <w:t>8.</w:t>
            </w:r>
          </w:p>
        </w:tc>
        <w:tc>
          <w:tcPr>
            <w:tcW w:w="4061" w:type="pct"/>
            <w:gridSpan w:val="10"/>
            <w:vAlign w:val="center"/>
          </w:tcPr>
          <w:p w:rsidR="00AE4456" w:rsidRPr="00657DC5" w:rsidRDefault="00AE4456" w:rsidP="00C744B6">
            <w:pPr>
              <w:rPr>
                <w:sz w:val="14"/>
                <w:szCs w:val="14"/>
              </w:rPr>
            </w:pPr>
            <w:r w:rsidRPr="00657DC5">
              <w:rPr>
                <w:sz w:val="14"/>
                <w:szCs w:val="14"/>
              </w:rPr>
              <w:t xml:space="preserve">Malivuk, D.A., Žekić, A.A., Mitrović, M.M., Misailović, B.M. </w:t>
            </w:r>
            <w:r w:rsidRPr="00657DC5">
              <w:rPr>
                <w:caps/>
                <w:sz w:val="14"/>
                <w:szCs w:val="14"/>
              </w:rPr>
              <w:t xml:space="preserve">Dissolution of sodium chlorate crystals in supersaturated solutions </w:t>
            </w:r>
            <w:r w:rsidRPr="00657DC5">
              <w:rPr>
                <w:sz w:val="14"/>
                <w:szCs w:val="14"/>
              </w:rPr>
              <w:t>(2013) Journal of Crystal Growth, 377, pp. 164-169.</w:t>
            </w:r>
            <w:r w:rsidRPr="00657DC5">
              <w:rPr>
                <w:color w:val="FF0000"/>
                <w:sz w:val="14"/>
                <w:szCs w:val="14"/>
              </w:rPr>
              <w:tab/>
            </w:r>
          </w:p>
        </w:tc>
        <w:tc>
          <w:tcPr>
            <w:tcW w:w="521" w:type="pct"/>
            <w:vAlign w:val="center"/>
          </w:tcPr>
          <w:p w:rsidR="00AE4456" w:rsidRPr="00107F94" w:rsidRDefault="00AE4456" w:rsidP="00C744B6">
            <w:pPr>
              <w:rPr>
                <w:sz w:val="14"/>
                <w:szCs w:val="14"/>
              </w:rPr>
            </w:pPr>
            <w:r w:rsidRPr="00657DC5">
              <w:rPr>
                <w:sz w:val="14"/>
                <w:szCs w:val="14"/>
                <w:lang w:val="sr-Cyrl-CS"/>
              </w:rPr>
              <w:t>Р</w:t>
            </w:r>
            <w:r>
              <w:rPr>
                <w:sz w:val="14"/>
                <w:szCs w:val="14"/>
              </w:rPr>
              <w:t>22</w:t>
            </w:r>
          </w:p>
        </w:tc>
      </w:tr>
      <w:tr w:rsidR="00AE4456" w:rsidRPr="00A22864" w:rsidTr="00A71659">
        <w:trPr>
          <w:trHeight w:val="227"/>
          <w:jc w:val="center"/>
        </w:trPr>
        <w:tc>
          <w:tcPr>
            <w:tcW w:w="418" w:type="pct"/>
            <w:vAlign w:val="center"/>
          </w:tcPr>
          <w:p w:rsidR="00AE4456" w:rsidRPr="00657DC5" w:rsidRDefault="00AE4456" w:rsidP="00C744B6">
            <w:pPr>
              <w:rPr>
                <w:sz w:val="14"/>
                <w:szCs w:val="14"/>
              </w:rPr>
            </w:pPr>
            <w:r w:rsidRPr="00657DC5">
              <w:rPr>
                <w:sz w:val="14"/>
                <w:szCs w:val="14"/>
              </w:rPr>
              <w:t>9.</w:t>
            </w:r>
          </w:p>
        </w:tc>
        <w:tc>
          <w:tcPr>
            <w:tcW w:w="4061" w:type="pct"/>
            <w:gridSpan w:val="10"/>
            <w:vAlign w:val="center"/>
          </w:tcPr>
          <w:p w:rsidR="00AE4456" w:rsidRPr="00657DC5" w:rsidRDefault="00AE4456" w:rsidP="00C744B6">
            <w:pPr>
              <w:rPr>
                <w:sz w:val="14"/>
                <w:szCs w:val="14"/>
                <w:lang w:val="sr-Cyrl-CS"/>
              </w:rPr>
            </w:pPr>
            <w:r w:rsidRPr="00657DC5">
              <w:rPr>
                <w:sz w:val="14"/>
                <w:szCs w:val="14"/>
              </w:rPr>
              <w:t xml:space="preserve">Popovic, D.M., Chai, J.S., Zekic, A.A., Trtica, M., Stasic, J., Sarvan, M.Z. </w:t>
            </w:r>
            <w:r w:rsidRPr="00657DC5">
              <w:rPr>
                <w:caps/>
                <w:sz w:val="14"/>
                <w:szCs w:val="14"/>
              </w:rPr>
              <w:t xml:space="preserve">The influence of applying the additional continuous laser on the synthesis of silicon-based nanoparticles by picosecond laser ablation in liquid </w:t>
            </w:r>
            <w:r w:rsidRPr="00657DC5">
              <w:rPr>
                <w:sz w:val="14"/>
                <w:szCs w:val="14"/>
              </w:rPr>
              <w:t>(2014) Laser Physics Letters, 11 (11), art. no. 116101.</w:t>
            </w:r>
          </w:p>
        </w:tc>
        <w:tc>
          <w:tcPr>
            <w:tcW w:w="521" w:type="pct"/>
            <w:vAlign w:val="center"/>
          </w:tcPr>
          <w:p w:rsidR="00AE4456" w:rsidRPr="00107F94" w:rsidRDefault="00AE4456" w:rsidP="00C744B6">
            <w:pPr>
              <w:rPr>
                <w:sz w:val="14"/>
                <w:szCs w:val="14"/>
              </w:rPr>
            </w:pPr>
            <w:r w:rsidRPr="00657DC5">
              <w:rPr>
                <w:sz w:val="14"/>
                <w:szCs w:val="14"/>
                <w:lang w:val="sr-Cyrl-CS"/>
              </w:rPr>
              <w:t>Р</w:t>
            </w:r>
            <w:r>
              <w:rPr>
                <w:sz w:val="14"/>
                <w:szCs w:val="14"/>
              </w:rPr>
              <w:t>21</w:t>
            </w:r>
          </w:p>
        </w:tc>
      </w:tr>
      <w:tr w:rsidR="00AE4456" w:rsidRPr="00A22864" w:rsidTr="00A71659">
        <w:trPr>
          <w:trHeight w:val="227"/>
          <w:jc w:val="center"/>
        </w:trPr>
        <w:tc>
          <w:tcPr>
            <w:tcW w:w="418" w:type="pct"/>
            <w:vAlign w:val="center"/>
          </w:tcPr>
          <w:p w:rsidR="00AE4456" w:rsidRPr="00657DC5" w:rsidRDefault="00AE4456" w:rsidP="00C744B6">
            <w:pPr>
              <w:rPr>
                <w:sz w:val="14"/>
                <w:szCs w:val="14"/>
              </w:rPr>
            </w:pPr>
            <w:r w:rsidRPr="00657DC5">
              <w:rPr>
                <w:sz w:val="14"/>
                <w:szCs w:val="14"/>
              </w:rPr>
              <w:t>10.</w:t>
            </w:r>
          </w:p>
        </w:tc>
        <w:tc>
          <w:tcPr>
            <w:tcW w:w="4061" w:type="pct"/>
            <w:gridSpan w:val="10"/>
            <w:vAlign w:val="center"/>
          </w:tcPr>
          <w:p w:rsidR="00AE4456" w:rsidRPr="00657DC5" w:rsidRDefault="00AE4456" w:rsidP="00C744B6">
            <w:pPr>
              <w:rPr>
                <w:sz w:val="14"/>
                <w:szCs w:val="14"/>
                <w:lang w:val="sr-Cyrl-CS"/>
              </w:rPr>
            </w:pPr>
            <w:r w:rsidRPr="00657DC5">
              <w:rPr>
                <w:sz w:val="14"/>
                <w:szCs w:val="14"/>
              </w:rPr>
              <w:t xml:space="preserve">Kramar, A. D., Zekic, A. A.,  Obradovic, B. M.,  Kuraica, M. M., Kostic, M. M. </w:t>
            </w:r>
            <w:r w:rsidRPr="00657DC5">
              <w:rPr>
                <w:caps/>
                <w:sz w:val="14"/>
                <w:szCs w:val="14"/>
              </w:rPr>
              <w:t>Study of interaction between nitrogen DBD plasma-treated viscose fibers and divalent ions Ca</w:t>
            </w:r>
            <w:r w:rsidRPr="00657DC5">
              <w:rPr>
                <w:caps/>
                <w:sz w:val="14"/>
                <w:szCs w:val="14"/>
                <w:vertAlign w:val="superscript"/>
              </w:rPr>
              <w:t>2+</w:t>
            </w:r>
            <w:r w:rsidRPr="00657DC5">
              <w:rPr>
                <w:caps/>
                <w:sz w:val="14"/>
                <w:szCs w:val="14"/>
              </w:rPr>
              <w:t xml:space="preserve"> and Cu</w:t>
            </w:r>
            <w:r w:rsidRPr="00657DC5">
              <w:rPr>
                <w:caps/>
                <w:sz w:val="14"/>
                <w:szCs w:val="14"/>
                <w:vertAlign w:val="superscript"/>
              </w:rPr>
              <w:t xml:space="preserve">2+ </w:t>
            </w:r>
            <w:r w:rsidRPr="00657DC5">
              <w:rPr>
                <w:sz w:val="14"/>
                <w:szCs w:val="14"/>
              </w:rPr>
              <w:t>(2014) Cellulose,  21:3279–3289.</w:t>
            </w:r>
          </w:p>
        </w:tc>
        <w:tc>
          <w:tcPr>
            <w:tcW w:w="521" w:type="pct"/>
            <w:vAlign w:val="center"/>
          </w:tcPr>
          <w:p w:rsidR="00AE4456" w:rsidRPr="00107F94" w:rsidRDefault="00AE4456" w:rsidP="00C744B6">
            <w:pPr>
              <w:rPr>
                <w:sz w:val="14"/>
                <w:szCs w:val="14"/>
              </w:rPr>
            </w:pPr>
            <w:r w:rsidRPr="00657DC5">
              <w:rPr>
                <w:sz w:val="14"/>
                <w:szCs w:val="14"/>
                <w:lang w:val="sr-Cyrl-CS"/>
              </w:rPr>
              <w:t>Р</w:t>
            </w:r>
            <w:r>
              <w:rPr>
                <w:sz w:val="14"/>
                <w:szCs w:val="14"/>
              </w:rPr>
              <w:t>21a</w:t>
            </w:r>
          </w:p>
        </w:tc>
      </w:tr>
      <w:tr w:rsidR="007C3CB8" w:rsidRPr="00A22864" w:rsidTr="00F70B7B">
        <w:trPr>
          <w:trHeight w:val="227"/>
          <w:jc w:val="center"/>
        </w:trPr>
        <w:tc>
          <w:tcPr>
            <w:tcW w:w="5000" w:type="pct"/>
            <w:gridSpan w:val="12"/>
            <w:vAlign w:val="center"/>
          </w:tcPr>
          <w:p w:rsidR="007C3CB8" w:rsidRPr="00A22864" w:rsidRDefault="007C3CB8" w:rsidP="00D638D4">
            <w:pPr>
              <w:spacing w:after="60"/>
              <w:rPr>
                <w:b/>
                <w:lang w:val="sr-Cyrl-CS"/>
              </w:rPr>
            </w:pPr>
            <w:r w:rsidRPr="00A22864">
              <w:rPr>
                <w:b/>
                <w:lang w:val="sr-Cyrl-CS"/>
              </w:rPr>
              <w:t>Збирни подаци научне активност наставника</w:t>
            </w:r>
          </w:p>
        </w:tc>
      </w:tr>
      <w:tr w:rsidR="007C3CB8" w:rsidRPr="00A22864" w:rsidTr="00F70B7B">
        <w:trPr>
          <w:trHeight w:val="227"/>
          <w:jc w:val="center"/>
        </w:trPr>
        <w:tc>
          <w:tcPr>
            <w:tcW w:w="2782" w:type="pct"/>
            <w:gridSpan w:val="6"/>
            <w:vAlign w:val="center"/>
          </w:tcPr>
          <w:p w:rsidR="007C3CB8" w:rsidRPr="00A22864" w:rsidRDefault="007C3CB8" w:rsidP="00D638D4">
            <w:pPr>
              <w:spacing w:after="60"/>
              <w:rPr>
                <w:lang w:val="sr-Cyrl-CS"/>
              </w:rPr>
            </w:pPr>
            <w:r w:rsidRPr="00A22864">
              <w:rPr>
                <w:lang w:val="sr-Cyrl-CS"/>
              </w:rPr>
              <w:t>Укупан број цитата, без аутоцитата</w:t>
            </w:r>
          </w:p>
        </w:tc>
        <w:tc>
          <w:tcPr>
            <w:tcW w:w="2218" w:type="pct"/>
            <w:gridSpan w:val="6"/>
            <w:vAlign w:val="center"/>
          </w:tcPr>
          <w:p w:rsidR="007C3CB8" w:rsidRPr="00A22864" w:rsidRDefault="00AE4456" w:rsidP="00D638D4">
            <w:pPr>
              <w:spacing w:after="60"/>
              <w:rPr>
                <w:b/>
                <w:lang w:val="sr-Cyrl-CS"/>
              </w:rPr>
            </w:pPr>
            <w:r>
              <w:rPr>
                <w:b/>
                <w:lang w:val="sr-Cyrl-CS"/>
              </w:rPr>
              <w:t>201</w:t>
            </w:r>
          </w:p>
        </w:tc>
      </w:tr>
      <w:tr w:rsidR="007C3CB8" w:rsidRPr="00A22864" w:rsidTr="00F70B7B">
        <w:trPr>
          <w:trHeight w:val="227"/>
          <w:jc w:val="center"/>
        </w:trPr>
        <w:tc>
          <w:tcPr>
            <w:tcW w:w="2782" w:type="pct"/>
            <w:gridSpan w:val="6"/>
            <w:vAlign w:val="center"/>
          </w:tcPr>
          <w:p w:rsidR="007C3CB8" w:rsidRPr="00A22864" w:rsidRDefault="007C3CB8" w:rsidP="00D638D4">
            <w:pPr>
              <w:spacing w:after="60"/>
              <w:rPr>
                <w:lang w:val="sr-Cyrl-CS"/>
              </w:rPr>
            </w:pPr>
            <w:r w:rsidRPr="00A22864">
              <w:rPr>
                <w:lang w:val="sr-Cyrl-CS"/>
              </w:rPr>
              <w:t>Укупан број радова са SCI (или SSCI) листе</w:t>
            </w:r>
          </w:p>
        </w:tc>
        <w:tc>
          <w:tcPr>
            <w:tcW w:w="2218" w:type="pct"/>
            <w:gridSpan w:val="6"/>
            <w:vAlign w:val="center"/>
          </w:tcPr>
          <w:p w:rsidR="007C3CB8" w:rsidRPr="00A22864" w:rsidRDefault="00AE4456" w:rsidP="00D638D4">
            <w:pPr>
              <w:spacing w:after="60"/>
              <w:rPr>
                <w:b/>
                <w:lang w:val="sr-Cyrl-CS"/>
              </w:rPr>
            </w:pPr>
            <w:r>
              <w:rPr>
                <w:b/>
                <w:lang w:val="sr-Cyrl-CS"/>
              </w:rPr>
              <w:t>29</w:t>
            </w:r>
          </w:p>
        </w:tc>
      </w:tr>
      <w:tr w:rsidR="007C3CB8" w:rsidRPr="00A22864" w:rsidTr="00F70B7B">
        <w:trPr>
          <w:trHeight w:val="227"/>
          <w:jc w:val="center"/>
        </w:trPr>
        <w:tc>
          <w:tcPr>
            <w:tcW w:w="2782" w:type="pct"/>
            <w:gridSpan w:val="6"/>
            <w:vAlign w:val="center"/>
          </w:tcPr>
          <w:p w:rsidR="007C3CB8" w:rsidRPr="00A22864" w:rsidRDefault="007C3CB8" w:rsidP="00D638D4">
            <w:pPr>
              <w:spacing w:after="60"/>
              <w:rPr>
                <w:b/>
                <w:lang w:val="sr-Cyrl-CS"/>
              </w:rPr>
            </w:pPr>
            <w:r w:rsidRPr="00A22864">
              <w:rPr>
                <w:lang w:val="sr-Cyrl-CS"/>
              </w:rPr>
              <w:t>Тренутно учешће на пројектима</w:t>
            </w:r>
          </w:p>
        </w:tc>
        <w:tc>
          <w:tcPr>
            <w:tcW w:w="1069" w:type="pct"/>
            <w:gridSpan w:val="3"/>
            <w:vAlign w:val="center"/>
          </w:tcPr>
          <w:p w:rsidR="007C3CB8" w:rsidRPr="00A22864" w:rsidRDefault="007C3CB8" w:rsidP="00D638D4">
            <w:pPr>
              <w:spacing w:after="60"/>
              <w:rPr>
                <w:b/>
                <w:lang w:val="sr-Cyrl-CS"/>
              </w:rPr>
            </w:pPr>
            <w:r w:rsidRPr="00A22864">
              <w:rPr>
                <w:lang w:val="sr-Cyrl-CS"/>
              </w:rPr>
              <w:t>Домаћи</w:t>
            </w:r>
            <w:r w:rsidR="00AE4456">
              <w:rPr>
                <w:lang w:val="sr-Cyrl-CS"/>
              </w:rPr>
              <w:t xml:space="preserve"> 1</w:t>
            </w:r>
          </w:p>
        </w:tc>
        <w:tc>
          <w:tcPr>
            <w:tcW w:w="1149" w:type="pct"/>
            <w:gridSpan w:val="3"/>
            <w:vAlign w:val="center"/>
          </w:tcPr>
          <w:p w:rsidR="007C3CB8" w:rsidRPr="00A22864" w:rsidRDefault="007C3CB8" w:rsidP="00D638D4">
            <w:pPr>
              <w:spacing w:after="60"/>
              <w:rPr>
                <w:b/>
                <w:lang w:val="sr-Cyrl-CS"/>
              </w:rPr>
            </w:pPr>
            <w:r w:rsidRPr="00A22864">
              <w:rPr>
                <w:lang w:val="sr-Cyrl-CS"/>
              </w:rPr>
              <w:t>Међународни</w:t>
            </w:r>
            <w:r w:rsidR="00AE4456">
              <w:rPr>
                <w:lang w:val="sr-Cyrl-CS"/>
              </w:rPr>
              <w:t xml:space="preserve"> 1</w:t>
            </w:r>
          </w:p>
        </w:tc>
      </w:tr>
    </w:tbl>
    <w:p w:rsidR="00AD5AAF" w:rsidRDefault="00AD5AAF"/>
    <w:p w:rsidR="00F67B95" w:rsidRDefault="00F67B95"/>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F67B95" w:rsidRPr="00C2517C" w:rsidRDefault="00F67B95" w:rsidP="00F67B95">
      <w:pPr>
        <w:spacing w:after="60"/>
        <w:jc w:val="center"/>
        <w:rPr>
          <w:iCs/>
          <w:sz w:val="22"/>
          <w:szCs w:val="22"/>
          <w:lang w:val="en-US"/>
        </w:rPr>
      </w:pPr>
      <w:proofErr w:type="gramStart"/>
      <w:r w:rsidRPr="00C2517C">
        <w:rPr>
          <w:b/>
          <w:iCs/>
          <w:sz w:val="22"/>
          <w:szCs w:val="22"/>
          <w:lang w:val="en-US"/>
        </w:rPr>
        <w:lastRenderedPageBreak/>
        <w:t>Table.</w:t>
      </w:r>
      <w:proofErr w:type="gramEnd"/>
      <w:r w:rsidRPr="00C2517C">
        <w:rPr>
          <w:b/>
          <w:iCs/>
          <w:sz w:val="22"/>
          <w:szCs w:val="22"/>
          <w:lang w:val="en-US"/>
        </w:rPr>
        <w:t xml:space="preserve"> 9.8</w:t>
      </w:r>
      <w:r w:rsidRPr="00C2517C">
        <w:rPr>
          <w:iCs/>
          <w:sz w:val="22"/>
          <w:szCs w:val="22"/>
          <w:lang w:val="en-US"/>
        </w:rPr>
        <w:t xml:space="preserve"> Competences of mentors</w:t>
      </w:r>
    </w:p>
    <w:tbl>
      <w:tblPr>
        <w:tblW w:w="3056" w:type="pct"/>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9"/>
        <w:gridCol w:w="32"/>
        <w:gridCol w:w="812"/>
        <w:gridCol w:w="713"/>
        <w:gridCol w:w="76"/>
        <w:gridCol w:w="929"/>
        <w:gridCol w:w="169"/>
        <w:gridCol w:w="107"/>
        <w:gridCol w:w="938"/>
        <w:gridCol w:w="259"/>
        <w:gridCol w:w="479"/>
        <w:gridCol w:w="626"/>
      </w:tblGrid>
      <w:tr w:rsidR="00AE4456" w:rsidRPr="00C2517C" w:rsidTr="00AE4456">
        <w:trPr>
          <w:trHeight w:val="227"/>
          <w:jc w:val="center"/>
        </w:trPr>
        <w:tc>
          <w:tcPr>
            <w:tcW w:w="1829" w:type="pct"/>
            <w:gridSpan w:val="4"/>
            <w:vAlign w:val="center"/>
          </w:tcPr>
          <w:p w:rsidR="00AE4456" w:rsidRPr="00C2517C" w:rsidRDefault="00AE4456" w:rsidP="00D638D4">
            <w:pPr>
              <w:rPr>
                <w:sz w:val="22"/>
                <w:szCs w:val="22"/>
                <w:lang w:val="en-US"/>
              </w:rPr>
            </w:pPr>
            <w:r w:rsidRPr="00C2517C">
              <w:rPr>
                <w:b/>
                <w:sz w:val="22"/>
                <w:szCs w:val="22"/>
                <w:lang w:val="en-US"/>
              </w:rPr>
              <w:t>Name and family name</w:t>
            </w:r>
          </w:p>
        </w:tc>
        <w:tc>
          <w:tcPr>
            <w:tcW w:w="3171" w:type="pct"/>
            <w:gridSpan w:val="8"/>
            <w:vAlign w:val="center"/>
          </w:tcPr>
          <w:p w:rsidR="00AE4456" w:rsidRPr="005D1740" w:rsidRDefault="00AE4456" w:rsidP="00C744B6">
            <w:pPr>
              <w:rPr>
                <w:sz w:val="22"/>
                <w:szCs w:val="22"/>
              </w:rPr>
            </w:pPr>
            <w:r>
              <w:rPr>
                <w:sz w:val="22"/>
                <w:szCs w:val="22"/>
              </w:rPr>
              <w:t>Andrijana Žekić</w:t>
            </w:r>
          </w:p>
        </w:tc>
      </w:tr>
      <w:tr w:rsidR="00AE4456" w:rsidRPr="00C2517C" w:rsidTr="00AE4456">
        <w:trPr>
          <w:trHeight w:val="227"/>
          <w:jc w:val="center"/>
        </w:trPr>
        <w:tc>
          <w:tcPr>
            <w:tcW w:w="1829" w:type="pct"/>
            <w:gridSpan w:val="4"/>
            <w:vAlign w:val="center"/>
          </w:tcPr>
          <w:p w:rsidR="00AE4456" w:rsidRPr="00C2517C" w:rsidRDefault="00AE4456" w:rsidP="00D638D4">
            <w:pPr>
              <w:rPr>
                <w:sz w:val="22"/>
                <w:szCs w:val="22"/>
                <w:lang w:val="en-US"/>
              </w:rPr>
            </w:pPr>
            <w:r w:rsidRPr="00C2517C">
              <w:rPr>
                <w:b/>
                <w:sz w:val="22"/>
                <w:szCs w:val="22"/>
                <w:lang w:val="en-US"/>
              </w:rPr>
              <w:t xml:space="preserve">Title </w:t>
            </w:r>
          </w:p>
        </w:tc>
        <w:tc>
          <w:tcPr>
            <w:tcW w:w="3171" w:type="pct"/>
            <w:gridSpan w:val="8"/>
            <w:vAlign w:val="center"/>
          </w:tcPr>
          <w:p w:rsidR="00AE4456" w:rsidRPr="00C2517C" w:rsidRDefault="00AE4456" w:rsidP="00C744B6">
            <w:pPr>
              <w:rPr>
                <w:sz w:val="22"/>
                <w:szCs w:val="22"/>
                <w:lang w:val="en-US"/>
              </w:rPr>
            </w:pPr>
            <w:r>
              <w:rPr>
                <w:sz w:val="22"/>
                <w:szCs w:val="22"/>
                <w:lang w:val="en-US"/>
              </w:rPr>
              <w:t>Full time professor</w:t>
            </w:r>
          </w:p>
        </w:tc>
      </w:tr>
      <w:tr w:rsidR="00AE4456" w:rsidRPr="00C2517C" w:rsidTr="00AE4456">
        <w:trPr>
          <w:trHeight w:val="227"/>
          <w:jc w:val="center"/>
        </w:trPr>
        <w:tc>
          <w:tcPr>
            <w:tcW w:w="1829" w:type="pct"/>
            <w:gridSpan w:val="4"/>
            <w:vAlign w:val="center"/>
          </w:tcPr>
          <w:p w:rsidR="00AE4456" w:rsidRPr="00C2517C" w:rsidRDefault="00AE4456" w:rsidP="00D638D4">
            <w:pPr>
              <w:rPr>
                <w:sz w:val="22"/>
                <w:szCs w:val="22"/>
                <w:lang w:val="en-US"/>
              </w:rPr>
            </w:pPr>
            <w:r w:rsidRPr="00C2517C">
              <w:rPr>
                <w:b/>
                <w:sz w:val="22"/>
                <w:szCs w:val="22"/>
                <w:lang w:val="en-US"/>
              </w:rPr>
              <w:t>Narrow scientific area</w:t>
            </w:r>
          </w:p>
        </w:tc>
        <w:tc>
          <w:tcPr>
            <w:tcW w:w="3171" w:type="pct"/>
            <w:gridSpan w:val="8"/>
            <w:vAlign w:val="center"/>
          </w:tcPr>
          <w:p w:rsidR="00AE4456" w:rsidRPr="00C2517C" w:rsidRDefault="00AE4456" w:rsidP="00C744B6">
            <w:pPr>
              <w:rPr>
                <w:sz w:val="22"/>
                <w:szCs w:val="22"/>
                <w:lang w:val="en-US"/>
              </w:rPr>
            </w:pPr>
            <w:r>
              <w:rPr>
                <w:sz w:val="22"/>
                <w:szCs w:val="22"/>
                <w:lang w:val="en-US"/>
              </w:rPr>
              <w:t xml:space="preserve">Condensed matter physics </w:t>
            </w:r>
          </w:p>
        </w:tc>
      </w:tr>
      <w:tr w:rsidR="00F67B95" w:rsidRPr="00C2517C" w:rsidTr="00A53348">
        <w:trPr>
          <w:trHeight w:val="227"/>
          <w:jc w:val="center"/>
        </w:trPr>
        <w:tc>
          <w:tcPr>
            <w:tcW w:w="1198" w:type="pct"/>
            <w:gridSpan w:val="3"/>
            <w:vAlign w:val="center"/>
          </w:tcPr>
          <w:p w:rsidR="00F67B95" w:rsidRPr="00C2517C" w:rsidRDefault="00F67B95" w:rsidP="00D638D4">
            <w:pPr>
              <w:rPr>
                <w:sz w:val="22"/>
                <w:szCs w:val="22"/>
                <w:lang w:val="en-US"/>
              </w:rPr>
            </w:pPr>
            <w:r w:rsidRPr="00C2517C">
              <w:rPr>
                <w:b/>
                <w:sz w:val="22"/>
                <w:szCs w:val="22"/>
                <w:lang w:val="en-US"/>
              </w:rPr>
              <w:t>Academic career</w:t>
            </w:r>
          </w:p>
        </w:tc>
        <w:tc>
          <w:tcPr>
            <w:tcW w:w="631" w:type="pct"/>
            <w:vAlign w:val="center"/>
          </w:tcPr>
          <w:p w:rsidR="00F67B95" w:rsidRPr="00C2517C" w:rsidRDefault="00F67B95" w:rsidP="00D638D4">
            <w:pPr>
              <w:rPr>
                <w:sz w:val="22"/>
                <w:szCs w:val="22"/>
                <w:lang w:val="en-US"/>
              </w:rPr>
            </w:pPr>
            <w:r w:rsidRPr="00C2517C">
              <w:rPr>
                <w:sz w:val="22"/>
                <w:szCs w:val="22"/>
                <w:lang w:val="en-US"/>
              </w:rPr>
              <w:t xml:space="preserve">Year  </w:t>
            </w:r>
          </w:p>
        </w:tc>
        <w:tc>
          <w:tcPr>
            <w:tcW w:w="1039" w:type="pct"/>
            <w:gridSpan w:val="3"/>
            <w:vAlign w:val="center"/>
          </w:tcPr>
          <w:p w:rsidR="00F67B95" w:rsidRPr="00C2517C" w:rsidRDefault="00F67B95" w:rsidP="00D638D4">
            <w:pPr>
              <w:rPr>
                <w:sz w:val="22"/>
                <w:szCs w:val="22"/>
                <w:lang w:val="en-US"/>
              </w:rPr>
            </w:pPr>
            <w:r w:rsidRPr="00C2517C">
              <w:rPr>
                <w:b/>
                <w:sz w:val="22"/>
                <w:szCs w:val="22"/>
                <w:lang w:val="en-US"/>
              </w:rPr>
              <w:t>Academic career</w:t>
            </w:r>
          </w:p>
        </w:tc>
        <w:tc>
          <w:tcPr>
            <w:tcW w:w="2132" w:type="pct"/>
            <w:gridSpan w:val="5"/>
            <w:vAlign w:val="center"/>
          </w:tcPr>
          <w:p w:rsidR="00F67B95" w:rsidRPr="00C2517C" w:rsidRDefault="00F67B95" w:rsidP="00D638D4">
            <w:pPr>
              <w:rPr>
                <w:sz w:val="22"/>
                <w:szCs w:val="22"/>
                <w:lang w:val="en-US"/>
              </w:rPr>
            </w:pPr>
            <w:r w:rsidRPr="00C2517C">
              <w:rPr>
                <w:sz w:val="22"/>
                <w:szCs w:val="22"/>
                <w:lang w:val="en-US"/>
              </w:rPr>
              <w:t xml:space="preserve">Year  </w:t>
            </w:r>
          </w:p>
        </w:tc>
      </w:tr>
      <w:tr w:rsidR="00F67B95" w:rsidRPr="00C2517C" w:rsidTr="00A53348">
        <w:trPr>
          <w:trHeight w:val="227"/>
          <w:jc w:val="center"/>
        </w:trPr>
        <w:tc>
          <w:tcPr>
            <w:tcW w:w="1198" w:type="pct"/>
            <w:gridSpan w:val="3"/>
            <w:vAlign w:val="center"/>
          </w:tcPr>
          <w:p w:rsidR="00F67B95" w:rsidRPr="00C2517C" w:rsidRDefault="00F67B95" w:rsidP="00D638D4">
            <w:pPr>
              <w:rPr>
                <w:sz w:val="22"/>
                <w:szCs w:val="22"/>
                <w:lang w:val="en-US"/>
              </w:rPr>
            </w:pPr>
            <w:r w:rsidRPr="00C2517C">
              <w:rPr>
                <w:sz w:val="22"/>
                <w:szCs w:val="22"/>
                <w:lang w:val="en-US"/>
              </w:rPr>
              <w:t>Election to the title</w:t>
            </w:r>
          </w:p>
        </w:tc>
        <w:tc>
          <w:tcPr>
            <w:tcW w:w="631" w:type="pct"/>
            <w:vAlign w:val="center"/>
          </w:tcPr>
          <w:p w:rsidR="00F67B95" w:rsidRPr="00AE4456" w:rsidRDefault="00AE4456" w:rsidP="00D638D4">
            <w:pPr>
              <w:rPr>
                <w:sz w:val="22"/>
                <w:szCs w:val="22"/>
                <w:lang/>
              </w:rPr>
            </w:pPr>
            <w:r>
              <w:rPr>
                <w:sz w:val="22"/>
                <w:szCs w:val="22"/>
                <w:lang/>
              </w:rPr>
              <w:t>2020.</w:t>
            </w:r>
          </w:p>
        </w:tc>
        <w:tc>
          <w:tcPr>
            <w:tcW w:w="1039" w:type="pct"/>
            <w:gridSpan w:val="3"/>
            <w:vAlign w:val="center"/>
          </w:tcPr>
          <w:p w:rsidR="00F67B95" w:rsidRPr="00C2517C" w:rsidRDefault="00F67B95" w:rsidP="00D638D4">
            <w:pPr>
              <w:rPr>
                <w:sz w:val="22"/>
                <w:szCs w:val="22"/>
                <w:lang w:val="en-US"/>
              </w:rPr>
            </w:pPr>
            <w:r w:rsidRPr="00C2517C">
              <w:rPr>
                <w:sz w:val="22"/>
                <w:szCs w:val="22"/>
                <w:lang w:val="en-US"/>
              </w:rPr>
              <w:t>Election to the title</w:t>
            </w:r>
          </w:p>
        </w:tc>
        <w:tc>
          <w:tcPr>
            <w:tcW w:w="2132" w:type="pct"/>
            <w:gridSpan w:val="5"/>
            <w:vAlign w:val="center"/>
          </w:tcPr>
          <w:p w:rsidR="00F67B95" w:rsidRPr="00AE4456" w:rsidRDefault="00AE4456" w:rsidP="00D638D4">
            <w:pPr>
              <w:rPr>
                <w:sz w:val="22"/>
                <w:szCs w:val="22"/>
                <w:lang/>
              </w:rPr>
            </w:pPr>
            <w:r>
              <w:rPr>
                <w:sz w:val="22"/>
                <w:szCs w:val="22"/>
                <w:lang/>
              </w:rPr>
              <w:t>2020.</w:t>
            </w:r>
          </w:p>
        </w:tc>
      </w:tr>
      <w:tr w:rsidR="00F67B95" w:rsidRPr="00C2517C" w:rsidTr="00A53348">
        <w:trPr>
          <w:trHeight w:val="227"/>
          <w:jc w:val="center"/>
        </w:trPr>
        <w:tc>
          <w:tcPr>
            <w:tcW w:w="1198" w:type="pct"/>
            <w:gridSpan w:val="3"/>
            <w:vAlign w:val="center"/>
          </w:tcPr>
          <w:p w:rsidR="00F67B95" w:rsidRPr="00C2517C" w:rsidRDefault="00F67B95" w:rsidP="00D638D4">
            <w:pPr>
              <w:rPr>
                <w:sz w:val="22"/>
                <w:szCs w:val="22"/>
                <w:lang w:val="en-US"/>
              </w:rPr>
            </w:pPr>
            <w:r w:rsidRPr="00C2517C">
              <w:rPr>
                <w:sz w:val="22"/>
                <w:szCs w:val="22"/>
                <w:lang w:val="en-US"/>
              </w:rPr>
              <w:t>PhD</w:t>
            </w:r>
          </w:p>
        </w:tc>
        <w:tc>
          <w:tcPr>
            <w:tcW w:w="631" w:type="pct"/>
            <w:vAlign w:val="center"/>
          </w:tcPr>
          <w:p w:rsidR="00F67B95" w:rsidRPr="00AE4456" w:rsidRDefault="00AE4456" w:rsidP="00D638D4">
            <w:pPr>
              <w:rPr>
                <w:sz w:val="22"/>
                <w:szCs w:val="22"/>
                <w:lang/>
              </w:rPr>
            </w:pPr>
            <w:r>
              <w:rPr>
                <w:sz w:val="22"/>
                <w:szCs w:val="22"/>
                <w:lang/>
              </w:rPr>
              <w:t>2005.</w:t>
            </w:r>
          </w:p>
        </w:tc>
        <w:tc>
          <w:tcPr>
            <w:tcW w:w="1039" w:type="pct"/>
            <w:gridSpan w:val="3"/>
            <w:vAlign w:val="center"/>
          </w:tcPr>
          <w:p w:rsidR="00F67B95" w:rsidRPr="00C2517C" w:rsidRDefault="00F67B95" w:rsidP="00D638D4">
            <w:pPr>
              <w:rPr>
                <w:sz w:val="22"/>
                <w:szCs w:val="22"/>
                <w:lang w:val="en-US"/>
              </w:rPr>
            </w:pPr>
            <w:r w:rsidRPr="00C2517C">
              <w:rPr>
                <w:sz w:val="22"/>
                <w:szCs w:val="22"/>
                <w:lang w:val="en-US"/>
              </w:rPr>
              <w:t>PhD</w:t>
            </w:r>
          </w:p>
        </w:tc>
        <w:tc>
          <w:tcPr>
            <w:tcW w:w="2132" w:type="pct"/>
            <w:gridSpan w:val="5"/>
            <w:vAlign w:val="center"/>
          </w:tcPr>
          <w:p w:rsidR="00F67B95" w:rsidRPr="00AE4456" w:rsidRDefault="00AE4456" w:rsidP="00D638D4">
            <w:pPr>
              <w:rPr>
                <w:sz w:val="22"/>
                <w:szCs w:val="22"/>
                <w:lang/>
              </w:rPr>
            </w:pPr>
            <w:r>
              <w:rPr>
                <w:sz w:val="22"/>
                <w:szCs w:val="22"/>
                <w:lang/>
              </w:rPr>
              <w:t>2005.</w:t>
            </w:r>
          </w:p>
        </w:tc>
      </w:tr>
      <w:tr w:rsidR="00F67B95" w:rsidRPr="00C2517C" w:rsidTr="00A53348">
        <w:trPr>
          <w:trHeight w:val="227"/>
          <w:jc w:val="center"/>
        </w:trPr>
        <w:tc>
          <w:tcPr>
            <w:tcW w:w="1198" w:type="pct"/>
            <w:gridSpan w:val="3"/>
            <w:vAlign w:val="center"/>
          </w:tcPr>
          <w:p w:rsidR="00F67B95" w:rsidRPr="00C2517C" w:rsidRDefault="00F67B95" w:rsidP="00D638D4">
            <w:pPr>
              <w:rPr>
                <w:sz w:val="22"/>
                <w:szCs w:val="22"/>
                <w:lang w:val="en-US"/>
              </w:rPr>
            </w:pPr>
            <w:r w:rsidRPr="00C2517C">
              <w:rPr>
                <w:sz w:val="22"/>
                <w:szCs w:val="22"/>
                <w:lang w:val="en-US"/>
              </w:rPr>
              <w:t>Master degree</w:t>
            </w:r>
          </w:p>
        </w:tc>
        <w:tc>
          <w:tcPr>
            <w:tcW w:w="631" w:type="pct"/>
            <w:vAlign w:val="center"/>
          </w:tcPr>
          <w:p w:rsidR="00F67B95" w:rsidRPr="00AE4456" w:rsidRDefault="00AE4456" w:rsidP="00D638D4">
            <w:pPr>
              <w:rPr>
                <w:sz w:val="22"/>
                <w:szCs w:val="22"/>
                <w:lang/>
              </w:rPr>
            </w:pPr>
            <w:r>
              <w:rPr>
                <w:sz w:val="22"/>
                <w:szCs w:val="22"/>
                <w:lang/>
              </w:rPr>
              <w:t>1999.</w:t>
            </w:r>
          </w:p>
        </w:tc>
        <w:tc>
          <w:tcPr>
            <w:tcW w:w="1039" w:type="pct"/>
            <w:gridSpan w:val="3"/>
            <w:vAlign w:val="center"/>
          </w:tcPr>
          <w:p w:rsidR="00F67B95" w:rsidRPr="00C2517C" w:rsidRDefault="00F67B95" w:rsidP="00D638D4">
            <w:pPr>
              <w:rPr>
                <w:sz w:val="22"/>
                <w:szCs w:val="22"/>
                <w:lang w:val="en-US"/>
              </w:rPr>
            </w:pPr>
            <w:r w:rsidRPr="00C2517C">
              <w:rPr>
                <w:sz w:val="22"/>
                <w:szCs w:val="22"/>
                <w:lang w:val="en-US"/>
              </w:rPr>
              <w:t>Master degree</w:t>
            </w:r>
          </w:p>
        </w:tc>
        <w:tc>
          <w:tcPr>
            <w:tcW w:w="2132" w:type="pct"/>
            <w:gridSpan w:val="5"/>
            <w:vAlign w:val="center"/>
          </w:tcPr>
          <w:p w:rsidR="00F67B95" w:rsidRPr="00AE4456" w:rsidRDefault="00AE4456" w:rsidP="00D638D4">
            <w:pPr>
              <w:rPr>
                <w:sz w:val="22"/>
                <w:szCs w:val="22"/>
                <w:lang/>
              </w:rPr>
            </w:pPr>
            <w:r>
              <w:rPr>
                <w:sz w:val="22"/>
                <w:szCs w:val="22"/>
                <w:lang/>
              </w:rPr>
              <w:t>1999.</w:t>
            </w:r>
          </w:p>
        </w:tc>
      </w:tr>
      <w:tr w:rsidR="00F67B95" w:rsidRPr="00C2517C" w:rsidTr="00A53348">
        <w:trPr>
          <w:trHeight w:val="227"/>
          <w:jc w:val="center"/>
        </w:trPr>
        <w:tc>
          <w:tcPr>
            <w:tcW w:w="1198" w:type="pct"/>
            <w:gridSpan w:val="3"/>
            <w:vAlign w:val="center"/>
          </w:tcPr>
          <w:p w:rsidR="00F67B95" w:rsidRPr="00C2517C" w:rsidRDefault="00F67B95" w:rsidP="00D638D4">
            <w:pPr>
              <w:rPr>
                <w:sz w:val="22"/>
                <w:szCs w:val="22"/>
                <w:lang w:val="en-US"/>
              </w:rPr>
            </w:pPr>
            <w:r w:rsidRPr="00C2517C">
              <w:rPr>
                <w:sz w:val="22"/>
                <w:szCs w:val="22"/>
                <w:lang w:val="en-US"/>
              </w:rPr>
              <w:t xml:space="preserve">Diploma </w:t>
            </w:r>
          </w:p>
        </w:tc>
        <w:tc>
          <w:tcPr>
            <w:tcW w:w="631" w:type="pct"/>
            <w:vAlign w:val="center"/>
          </w:tcPr>
          <w:p w:rsidR="00F67B95" w:rsidRPr="00AE4456" w:rsidRDefault="00AE4456" w:rsidP="00D638D4">
            <w:pPr>
              <w:rPr>
                <w:sz w:val="22"/>
                <w:szCs w:val="22"/>
                <w:lang/>
              </w:rPr>
            </w:pPr>
            <w:r>
              <w:rPr>
                <w:sz w:val="22"/>
                <w:szCs w:val="22"/>
                <w:lang/>
              </w:rPr>
              <w:t>1996</w:t>
            </w:r>
          </w:p>
        </w:tc>
        <w:tc>
          <w:tcPr>
            <w:tcW w:w="1039" w:type="pct"/>
            <w:gridSpan w:val="3"/>
            <w:vAlign w:val="center"/>
          </w:tcPr>
          <w:p w:rsidR="00F67B95" w:rsidRPr="00C2517C" w:rsidRDefault="00F67B95" w:rsidP="00D638D4">
            <w:pPr>
              <w:rPr>
                <w:sz w:val="22"/>
                <w:szCs w:val="22"/>
                <w:lang w:val="en-US"/>
              </w:rPr>
            </w:pPr>
            <w:r w:rsidRPr="00C2517C">
              <w:rPr>
                <w:sz w:val="22"/>
                <w:szCs w:val="22"/>
                <w:lang w:val="en-US"/>
              </w:rPr>
              <w:t xml:space="preserve">Diploma </w:t>
            </w:r>
          </w:p>
        </w:tc>
        <w:tc>
          <w:tcPr>
            <w:tcW w:w="2132" w:type="pct"/>
            <w:gridSpan w:val="5"/>
            <w:vAlign w:val="center"/>
          </w:tcPr>
          <w:p w:rsidR="00F67B95" w:rsidRPr="00AE4456" w:rsidRDefault="00AE4456" w:rsidP="00D638D4">
            <w:pPr>
              <w:rPr>
                <w:sz w:val="22"/>
                <w:szCs w:val="22"/>
                <w:lang/>
              </w:rPr>
            </w:pPr>
            <w:r>
              <w:rPr>
                <w:sz w:val="22"/>
                <w:szCs w:val="22"/>
                <w:lang/>
              </w:rPr>
              <w:t>1996</w:t>
            </w:r>
          </w:p>
        </w:tc>
      </w:tr>
      <w:tr w:rsidR="00F67B95" w:rsidRPr="00C2517C" w:rsidTr="00D638D4">
        <w:trPr>
          <w:trHeight w:val="227"/>
          <w:jc w:val="center"/>
        </w:trPr>
        <w:tc>
          <w:tcPr>
            <w:tcW w:w="5000" w:type="pct"/>
            <w:gridSpan w:val="12"/>
            <w:vAlign w:val="center"/>
          </w:tcPr>
          <w:p w:rsidR="00F67B95" w:rsidRPr="00C2517C" w:rsidRDefault="00F67B95" w:rsidP="00D638D4">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F67B95" w:rsidRPr="00C2517C" w:rsidTr="00A53348">
        <w:trPr>
          <w:trHeight w:val="227"/>
          <w:jc w:val="center"/>
        </w:trPr>
        <w:tc>
          <w:tcPr>
            <w:tcW w:w="479" w:type="pct"/>
            <w:gridSpan w:val="2"/>
            <w:vAlign w:val="center"/>
          </w:tcPr>
          <w:p w:rsidR="00F67B95" w:rsidRPr="00C2517C" w:rsidRDefault="00F67B95" w:rsidP="00D638D4">
            <w:pPr>
              <w:spacing w:after="60"/>
              <w:rPr>
                <w:sz w:val="22"/>
                <w:szCs w:val="22"/>
                <w:lang w:val="en-US"/>
              </w:rPr>
            </w:pPr>
            <w:r w:rsidRPr="00C2517C">
              <w:rPr>
                <w:sz w:val="22"/>
                <w:szCs w:val="22"/>
                <w:lang w:val="en-US"/>
              </w:rPr>
              <w:t>No.</w:t>
            </w:r>
          </w:p>
        </w:tc>
        <w:tc>
          <w:tcPr>
            <w:tcW w:w="1417" w:type="pct"/>
            <w:gridSpan w:val="3"/>
            <w:vAlign w:val="center"/>
          </w:tcPr>
          <w:p w:rsidR="00F67B95" w:rsidRPr="00C2517C" w:rsidRDefault="00F67B95" w:rsidP="00D638D4">
            <w:pPr>
              <w:spacing w:after="60"/>
              <w:rPr>
                <w:sz w:val="22"/>
                <w:szCs w:val="22"/>
                <w:lang w:val="en-US"/>
              </w:rPr>
            </w:pPr>
            <w:r w:rsidRPr="00C2517C">
              <w:rPr>
                <w:sz w:val="22"/>
                <w:szCs w:val="22"/>
                <w:lang w:val="en-US"/>
              </w:rPr>
              <w:t>Title of the dissertation – doctoral art project</w:t>
            </w:r>
          </w:p>
        </w:tc>
        <w:tc>
          <w:tcPr>
            <w:tcW w:w="1067" w:type="pct"/>
            <w:gridSpan w:val="3"/>
            <w:vAlign w:val="center"/>
          </w:tcPr>
          <w:p w:rsidR="00F67B95" w:rsidRPr="00C2517C" w:rsidRDefault="00F67B95" w:rsidP="00D638D4">
            <w:pPr>
              <w:spacing w:after="60"/>
              <w:rPr>
                <w:sz w:val="22"/>
                <w:szCs w:val="22"/>
                <w:lang w:val="en-US"/>
              </w:rPr>
            </w:pPr>
            <w:r w:rsidRPr="00C2517C">
              <w:rPr>
                <w:sz w:val="22"/>
                <w:szCs w:val="22"/>
                <w:lang w:val="en-US"/>
              </w:rPr>
              <w:t xml:space="preserve">Name of the candidate </w:t>
            </w:r>
          </w:p>
        </w:tc>
        <w:tc>
          <w:tcPr>
            <w:tcW w:w="1059" w:type="pct"/>
            <w:gridSpan w:val="2"/>
            <w:vAlign w:val="center"/>
          </w:tcPr>
          <w:p w:rsidR="00F67B95" w:rsidRPr="00C2517C" w:rsidRDefault="00F67B95" w:rsidP="00D638D4">
            <w:pPr>
              <w:spacing w:after="60"/>
              <w:rPr>
                <w:sz w:val="22"/>
                <w:szCs w:val="22"/>
                <w:lang w:val="en-US"/>
              </w:rPr>
            </w:pPr>
            <w:r w:rsidRPr="00C2517C">
              <w:rPr>
                <w:sz w:val="22"/>
                <w:szCs w:val="22"/>
                <w:lang w:val="en-US"/>
              </w:rPr>
              <w:t xml:space="preserve">*submitted </w:t>
            </w:r>
          </w:p>
        </w:tc>
        <w:tc>
          <w:tcPr>
            <w:tcW w:w="978" w:type="pct"/>
            <w:gridSpan w:val="2"/>
            <w:vAlign w:val="center"/>
          </w:tcPr>
          <w:p w:rsidR="00F67B95" w:rsidRPr="00C2517C" w:rsidRDefault="00F67B95" w:rsidP="00D638D4">
            <w:pPr>
              <w:spacing w:after="60"/>
              <w:rPr>
                <w:sz w:val="22"/>
                <w:szCs w:val="22"/>
                <w:lang w:val="en-US"/>
              </w:rPr>
            </w:pPr>
            <w:r w:rsidRPr="00C2517C">
              <w:rPr>
                <w:sz w:val="22"/>
                <w:szCs w:val="22"/>
                <w:lang w:val="en-US"/>
              </w:rPr>
              <w:t>** defended</w:t>
            </w:r>
          </w:p>
        </w:tc>
      </w:tr>
      <w:tr w:rsidR="00AE4456" w:rsidRPr="00C2517C" w:rsidTr="00A53348">
        <w:trPr>
          <w:trHeight w:val="227"/>
          <w:jc w:val="center"/>
        </w:trPr>
        <w:tc>
          <w:tcPr>
            <w:tcW w:w="479" w:type="pct"/>
            <w:gridSpan w:val="2"/>
            <w:vAlign w:val="center"/>
          </w:tcPr>
          <w:p w:rsidR="00AE4456" w:rsidRPr="00A22864" w:rsidRDefault="00AE4456" w:rsidP="00C744B6">
            <w:pPr>
              <w:spacing w:after="60"/>
              <w:rPr>
                <w:lang w:val="sr-Cyrl-CS"/>
              </w:rPr>
            </w:pPr>
            <w:r>
              <w:rPr>
                <w:lang w:val="sr-Cyrl-CS"/>
              </w:rPr>
              <w:t>1.</w:t>
            </w:r>
          </w:p>
        </w:tc>
        <w:tc>
          <w:tcPr>
            <w:tcW w:w="1417" w:type="pct"/>
            <w:gridSpan w:val="3"/>
            <w:vAlign w:val="center"/>
          </w:tcPr>
          <w:p w:rsidR="00AE4456" w:rsidRPr="00A71659" w:rsidRDefault="00AE4456" w:rsidP="00C744B6">
            <w:pPr>
              <w:rPr>
                <w:lang/>
              </w:rPr>
            </w:pPr>
            <w:r w:rsidRPr="00FF2EEA">
              <w:t>Раст кристала натрујум хло</w:t>
            </w:r>
            <w:r>
              <w:t>рата у благо пресићеним воденим</w:t>
            </w:r>
            <w:r>
              <w:rPr>
                <w:lang/>
              </w:rPr>
              <w:t xml:space="preserve"> р</w:t>
            </w:r>
            <w:r w:rsidRPr="00FF2EEA">
              <w:t>астворима</w:t>
            </w:r>
          </w:p>
        </w:tc>
        <w:tc>
          <w:tcPr>
            <w:tcW w:w="1067" w:type="pct"/>
            <w:gridSpan w:val="3"/>
            <w:vAlign w:val="center"/>
          </w:tcPr>
          <w:p w:rsidR="00AE4456" w:rsidRPr="00A22864" w:rsidRDefault="00AE4456" w:rsidP="00C744B6">
            <w:pPr>
              <w:spacing w:after="60"/>
              <w:rPr>
                <w:lang w:val="sr-Cyrl-CS"/>
              </w:rPr>
            </w:pPr>
            <w:r>
              <w:rPr>
                <w:lang w:val="sr-Cyrl-CS"/>
              </w:rPr>
              <w:t>Драгана Маливук Гак</w:t>
            </w:r>
          </w:p>
        </w:tc>
        <w:tc>
          <w:tcPr>
            <w:tcW w:w="1059" w:type="pct"/>
            <w:gridSpan w:val="2"/>
            <w:vAlign w:val="center"/>
          </w:tcPr>
          <w:p w:rsidR="00AE4456" w:rsidRPr="00A22864" w:rsidRDefault="00AE4456" w:rsidP="00C744B6">
            <w:pPr>
              <w:spacing w:after="60"/>
              <w:rPr>
                <w:lang w:val="sr-Cyrl-CS"/>
              </w:rPr>
            </w:pPr>
          </w:p>
        </w:tc>
        <w:tc>
          <w:tcPr>
            <w:tcW w:w="978" w:type="pct"/>
            <w:gridSpan w:val="2"/>
            <w:vAlign w:val="center"/>
          </w:tcPr>
          <w:p w:rsidR="00AE4456" w:rsidRPr="00A22864" w:rsidRDefault="00AE4456" w:rsidP="00C744B6">
            <w:pPr>
              <w:spacing w:after="60"/>
              <w:rPr>
                <w:lang w:val="sr-Cyrl-CS"/>
              </w:rPr>
            </w:pPr>
            <w:r>
              <w:rPr>
                <w:lang w:val="sr-Cyrl-CS"/>
              </w:rPr>
              <w:t>2015.</w:t>
            </w:r>
          </w:p>
        </w:tc>
      </w:tr>
      <w:tr w:rsidR="00AE4456" w:rsidRPr="00C2517C" w:rsidTr="00A53348">
        <w:trPr>
          <w:trHeight w:val="227"/>
          <w:jc w:val="center"/>
        </w:trPr>
        <w:tc>
          <w:tcPr>
            <w:tcW w:w="479" w:type="pct"/>
            <w:gridSpan w:val="2"/>
            <w:vAlign w:val="center"/>
          </w:tcPr>
          <w:p w:rsidR="00AE4456" w:rsidRPr="00A107DD" w:rsidRDefault="00AE4456" w:rsidP="00C744B6">
            <w:pPr>
              <w:spacing w:after="60"/>
              <w:rPr>
                <w:lang w:val="en-US"/>
              </w:rPr>
            </w:pPr>
            <w:r>
              <w:rPr>
                <w:lang w:val="sr-Cyrl-CS"/>
              </w:rPr>
              <w:t>2.</w:t>
            </w:r>
          </w:p>
        </w:tc>
        <w:tc>
          <w:tcPr>
            <w:tcW w:w="1417" w:type="pct"/>
            <w:gridSpan w:val="3"/>
            <w:vAlign w:val="center"/>
          </w:tcPr>
          <w:p w:rsidR="00AE4456" w:rsidRPr="00A107DD" w:rsidRDefault="00AE4456" w:rsidP="00C744B6">
            <w:pPr>
              <w:spacing w:after="60"/>
              <w:rPr>
                <w:lang w:val="sr-Cyrl-CS"/>
              </w:rPr>
            </w:pPr>
            <w:r w:rsidRPr="00A107DD">
              <w:t>Едукациона визуелизација физичких феномена у парку науке и школском дворишту</w:t>
            </w:r>
          </w:p>
        </w:tc>
        <w:tc>
          <w:tcPr>
            <w:tcW w:w="1067" w:type="pct"/>
            <w:gridSpan w:val="3"/>
            <w:vAlign w:val="center"/>
          </w:tcPr>
          <w:p w:rsidR="00AE4456" w:rsidRPr="00A107DD" w:rsidRDefault="00AE4456" w:rsidP="00C744B6">
            <w:pPr>
              <w:spacing w:after="60"/>
              <w:rPr>
                <w:lang/>
              </w:rPr>
            </w:pPr>
            <w:proofErr w:type="spellStart"/>
            <w:r>
              <w:rPr>
                <w:lang w:val="en-US"/>
              </w:rPr>
              <w:t>Татјана</w:t>
            </w:r>
            <w:proofErr w:type="spellEnd"/>
            <w:r>
              <w:rPr>
                <w:lang w:val="en-US"/>
              </w:rPr>
              <w:t xml:space="preserve"> </w:t>
            </w:r>
            <w:proofErr w:type="spellStart"/>
            <w:r>
              <w:rPr>
                <w:lang w:val="en-US"/>
              </w:rPr>
              <w:t>Марковић-Топаловић</w:t>
            </w:r>
            <w:proofErr w:type="spellEnd"/>
          </w:p>
        </w:tc>
        <w:tc>
          <w:tcPr>
            <w:tcW w:w="1059" w:type="pct"/>
            <w:gridSpan w:val="2"/>
            <w:vAlign w:val="center"/>
          </w:tcPr>
          <w:p w:rsidR="00AE4456" w:rsidRPr="00A22864" w:rsidRDefault="00AE4456" w:rsidP="00C744B6">
            <w:pPr>
              <w:spacing w:after="60"/>
              <w:rPr>
                <w:lang w:val="sr-Cyrl-CS"/>
              </w:rPr>
            </w:pPr>
            <w:r>
              <w:rPr>
                <w:lang w:val="sr-Cyrl-CS"/>
              </w:rPr>
              <w:t>2018.</w:t>
            </w:r>
          </w:p>
        </w:tc>
        <w:tc>
          <w:tcPr>
            <w:tcW w:w="978" w:type="pct"/>
            <w:gridSpan w:val="2"/>
            <w:vAlign w:val="center"/>
          </w:tcPr>
          <w:p w:rsidR="00AE4456" w:rsidRPr="00A22864" w:rsidRDefault="00AE4456" w:rsidP="00C744B6">
            <w:pPr>
              <w:spacing w:after="60"/>
              <w:rPr>
                <w:lang w:val="sr-Cyrl-CS"/>
              </w:rPr>
            </w:pPr>
          </w:p>
        </w:tc>
      </w:tr>
      <w:tr w:rsidR="00F67B95" w:rsidRPr="00C2517C" w:rsidTr="00D638D4">
        <w:trPr>
          <w:trHeight w:val="227"/>
          <w:jc w:val="center"/>
        </w:trPr>
        <w:tc>
          <w:tcPr>
            <w:tcW w:w="5000" w:type="pct"/>
            <w:gridSpan w:val="12"/>
            <w:vAlign w:val="center"/>
          </w:tcPr>
          <w:p w:rsidR="00F67B95" w:rsidRPr="00AE4456" w:rsidRDefault="00F67B95" w:rsidP="00D638D4">
            <w:pPr>
              <w:spacing w:after="60"/>
              <w:jc w:val="both"/>
              <w:rPr>
                <w:b/>
                <w:sz w:val="22"/>
                <w:szCs w:val="22"/>
                <w:lang/>
              </w:rPr>
            </w:pPr>
            <w:r w:rsidRPr="00C2517C">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tc>
      </w:tr>
      <w:tr w:rsidR="00AE4456" w:rsidRPr="00C2517C" w:rsidTr="00A53348">
        <w:trPr>
          <w:trHeight w:val="227"/>
          <w:jc w:val="center"/>
        </w:trPr>
        <w:tc>
          <w:tcPr>
            <w:tcW w:w="451" w:type="pct"/>
            <w:vAlign w:val="center"/>
          </w:tcPr>
          <w:p w:rsidR="00AE4456" w:rsidRPr="00657DC5" w:rsidRDefault="00AE4456" w:rsidP="00C744B6">
            <w:pPr>
              <w:rPr>
                <w:sz w:val="14"/>
                <w:szCs w:val="14"/>
              </w:rPr>
            </w:pPr>
            <w:r w:rsidRPr="00657DC5">
              <w:rPr>
                <w:sz w:val="14"/>
                <w:szCs w:val="14"/>
              </w:rPr>
              <w:t>1.</w:t>
            </w:r>
          </w:p>
        </w:tc>
        <w:tc>
          <w:tcPr>
            <w:tcW w:w="3995" w:type="pct"/>
            <w:gridSpan w:val="10"/>
            <w:vAlign w:val="center"/>
          </w:tcPr>
          <w:p w:rsidR="00AE4456" w:rsidRPr="00657DC5" w:rsidRDefault="00AE4456" w:rsidP="00C744B6">
            <w:pPr>
              <w:rPr>
                <w:sz w:val="14"/>
                <w:szCs w:val="14"/>
                <w:lang w:val="sr-Cyrl-CS"/>
              </w:rPr>
            </w:pPr>
            <w:r w:rsidRPr="00657DC5">
              <w:rPr>
                <w:sz w:val="14"/>
                <w:szCs w:val="14"/>
              </w:rPr>
              <w:t xml:space="preserve">Mićo M. Mitrović, Branislava M. Misailović, Biljana Z. Maksimović and Andrijana A. Žekić, </w:t>
            </w:r>
            <w:r w:rsidRPr="00657DC5">
              <w:rPr>
                <w:caps/>
                <w:sz w:val="14"/>
                <w:szCs w:val="14"/>
              </w:rPr>
              <w:t xml:space="preserve">Conceptual difficulties in interpreting the real image of an object, </w:t>
            </w:r>
            <w:r w:rsidRPr="00657DC5">
              <w:rPr>
                <w:sz w:val="14"/>
                <w:szCs w:val="14"/>
              </w:rPr>
              <w:t xml:space="preserve">(2020) </w:t>
            </w:r>
            <w:r w:rsidRPr="00657DC5">
              <w:rPr>
                <w:i/>
                <w:sz w:val="14"/>
                <w:szCs w:val="14"/>
              </w:rPr>
              <w:t>American Journal of Physics</w:t>
            </w:r>
            <w:r w:rsidRPr="00657DC5">
              <w:rPr>
                <w:sz w:val="14"/>
                <w:szCs w:val="14"/>
              </w:rPr>
              <w:t xml:space="preserve">, </w:t>
            </w:r>
            <w:r w:rsidRPr="00657DC5">
              <w:rPr>
                <w:i/>
                <w:sz w:val="14"/>
                <w:szCs w:val="14"/>
              </w:rPr>
              <w:t>88</w:t>
            </w:r>
            <w:r w:rsidRPr="00657DC5">
              <w:rPr>
                <w:sz w:val="14"/>
                <w:szCs w:val="14"/>
              </w:rPr>
              <w:t xml:space="preserve">(141), </w:t>
            </w:r>
            <w:r w:rsidRPr="00657DC5">
              <w:rPr>
                <w:color w:val="000000"/>
                <w:sz w:val="14"/>
                <w:szCs w:val="14"/>
              </w:rPr>
              <w:t>10.1119 / 10.0000520.</w:t>
            </w:r>
          </w:p>
        </w:tc>
        <w:tc>
          <w:tcPr>
            <w:tcW w:w="554" w:type="pct"/>
            <w:vAlign w:val="center"/>
          </w:tcPr>
          <w:p w:rsidR="00AE4456" w:rsidRPr="00107F94" w:rsidRDefault="00AE4456" w:rsidP="00C744B6">
            <w:pPr>
              <w:rPr>
                <w:sz w:val="14"/>
                <w:szCs w:val="14"/>
              </w:rPr>
            </w:pPr>
            <w:r>
              <w:rPr>
                <w:sz w:val="14"/>
                <w:szCs w:val="14"/>
                <w:lang w:val="en-US"/>
              </w:rPr>
              <w:t>R</w:t>
            </w:r>
            <w:r>
              <w:rPr>
                <w:sz w:val="14"/>
                <w:szCs w:val="14"/>
              </w:rPr>
              <w:t>23</w:t>
            </w:r>
          </w:p>
        </w:tc>
      </w:tr>
      <w:tr w:rsidR="00AE4456" w:rsidRPr="00C2517C" w:rsidTr="00A53348">
        <w:trPr>
          <w:trHeight w:val="227"/>
          <w:jc w:val="center"/>
        </w:trPr>
        <w:tc>
          <w:tcPr>
            <w:tcW w:w="451" w:type="pct"/>
            <w:vAlign w:val="center"/>
          </w:tcPr>
          <w:p w:rsidR="00AE4456" w:rsidRPr="00657DC5" w:rsidRDefault="00AE4456" w:rsidP="00C744B6">
            <w:pPr>
              <w:rPr>
                <w:sz w:val="14"/>
                <w:szCs w:val="14"/>
              </w:rPr>
            </w:pPr>
            <w:r w:rsidRPr="00657DC5">
              <w:rPr>
                <w:sz w:val="14"/>
                <w:szCs w:val="14"/>
              </w:rPr>
              <w:t>2.</w:t>
            </w:r>
          </w:p>
        </w:tc>
        <w:tc>
          <w:tcPr>
            <w:tcW w:w="3995" w:type="pct"/>
            <w:gridSpan w:val="10"/>
            <w:vAlign w:val="center"/>
          </w:tcPr>
          <w:p w:rsidR="00AE4456" w:rsidRPr="00657DC5" w:rsidRDefault="00AE4456" w:rsidP="00C744B6">
            <w:pPr>
              <w:rPr>
                <w:sz w:val="14"/>
                <w:szCs w:val="14"/>
                <w:lang w:val="sr-Cyrl-CS"/>
              </w:rPr>
            </w:pPr>
            <w:r w:rsidRPr="00657DC5">
              <w:rPr>
                <w:sz w:val="14"/>
                <w:szCs w:val="14"/>
              </w:rPr>
              <w:t>Mira Bjelaković, Tatjana Kop, Dragica Jakovljevic, Ljiljana Živković, Andrijana Zekic, Vladimir Beškoski, Dragana Milic, Gordana Gojgic-Cvijovic.</w:t>
            </w:r>
            <w:r w:rsidRPr="00657DC5">
              <w:rPr>
                <w:b/>
                <w:sz w:val="14"/>
                <w:szCs w:val="14"/>
              </w:rPr>
              <w:t xml:space="preserve"> </w:t>
            </w:r>
            <w:r w:rsidRPr="00657DC5">
              <w:rPr>
                <w:caps/>
                <w:sz w:val="14"/>
                <w:szCs w:val="14"/>
              </w:rPr>
              <w:t>Polysaccharide-fullerene supramolecular hybrids: synthesis, characterization and antioxidant activity,</w:t>
            </w:r>
            <w:r w:rsidRPr="00657DC5">
              <w:rPr>
                <w:sz w:val="14"/>
                <w:szCs w:val="14"/>
              </w:rPr>
              <w:t xml:space="preserve"> (2019). </w:t>
            </w:r>
            <w:r w:rsidRPr="00657DC5">
              <w:rPr>
                <w:i/>
                <w:sz w:val="14"/>
                <w:szCs w:val="14"/>
              </w:rPr>
              <w:t>European Polymer Journal</w:t>
            </w:r>
            <w:r w:rsidRPr="00657DC5">
              <w:rPr>
                <w:sz w:val="14"/>
                <w:szCs w:val="14"/>
              </w:rPr>
              <w:t xml:space="preserve">, </w:t>
            </w:r>
            <w:r w:rsidRPr="00657DC5">
              <w:rPr>
                <w:i/>
                <w:sz w:val="14"/>
                <w:szCs w:val="14"/>
              </w:rPr>
              <w:t>123</w:t>
            </w:r>
            <w:r w:rsidRPr="00657DC5">
              <w:rPr>
                <w:sz w:val="14"/>
                <w:szCs w:val="14"/>
              </w:rPr>
              <w:t>, 109461.</w:t>
            </w:r>
          </w:p>
        </w:tc>
        <w:tc>
          <w:tcPr>
            <w:tcW w:w="554" w:type="pct"/>
            <w:vAlign w:val="center"/>
          </w:tcPr>
          <w:p w:rsidR="00AE4456" w:rsidRPr="00107F94" w:rsidRDefault="00AE4456" w:rsidP="00C744B6">
            <w:pPr>
              <w:rPr>
                <w:sz w:val="14"/>
                <w:szCs w:val="14"/>
              </w:rPr>
            </w:pPr>
            <w:r>
              <w:rPr>
                <w:sz w:val="14"/>
                <w:szCs w:val="14"/>
                <w:lang w:val="en-US"/>
              </w:rPr>
              <w:t>R</w:t>
            </w:r>
            <w:r>
              <w:rPr>
                <w:sz w:val="14"/>
                <w:szCs w:val="14"/>
              </w:rPr>
              <w:t>21</w:t>
            </w:r>
          </w:p>
        </w:tc>
      </w:tr>
      <w:tr w:rsidR="00AE4456" w:rsidRPr="00C2517C" w:rsidTr="00A53348">
        <w:trPr>
          <w:trHeight w:val="227"/>
          <w:jc w:val="center"/>
        </w:trPr>
        <w:tc>
          <w:tcPr>
            <w:tcW w:w="451" w:type="pct"/>
            <w:vAlign w:val="center"/>
          </w:tcPr>
          <w:p w:rsidR="00AE4456" w:rsidRPr="00657DC5" w:rsidRDefault="00AE4456" w:rsidP="00C744B6">
            <w:pPr>
              <w:rPr>
                <w:sz w:val="14"/>
                <w:szCs w:val="14"/>
              </w:rPr>
            </w:pPr>
            <w:r w:rsidRPr="00657DC5">
              <w:rPr>
                <w:sz w:val="14"/>
                <w:szCs w:val="14"/>
              </w:rPr>
              <w:t>3.</w:t>
            </w:r>
          </w:p>
        </w:tc>
        <w:tc>
          <w:tcPr>
            <w:tcW w:w="3995" w:type="pct"/>
            <w:gridSpan w:val="10"/>
            <w:vAlign w:val="center"/>
          </w:tcPr>
          <w:p w:rsidR="00AE4456" w:rsidRPr="00657DC5" w:rsidRDefault="00AE4456" w:rsidP="00C744B6">
            <w:pPr>
              <w:rPr>
                <w:sz w:val="14"/>
                <w:szCs w:val="14"/>
                <w:lang w:val="sr-Cyrl-CS"/>
              </w:rPr>
            </w:pPr>
            <w:r w:rsidRPr="00657DC5">
              <w:rPr>
                <w:sz w:val="14"/>
                <w:szCs w:val="14"/>
              </w:rPr>
              <w:t>Pavlović, S. S., Stanković, S. B., Žekić, A., Nenadović, M., Popović, D. M., Milosavljević, V., &amp; Poparić, G. B.</w:t>
            </w:r>
            <w:r w:rsidRPr="00657DC5">
              <w:rPr>
                <w:sz w:val="14"/>
                <w:szCs w:val="14"/>
                <w:lang w:val="en-US"/>
              </w:rPr>
              <w:t xml:space="preserve"> </w:t>
            </w:r>
            <w:r w:rsidRPr="00657DC5">
              <w:rPr>
                <w:caps/>
                <w:sz w:val="14"/>
                <w:szCs w:val="14"/>
              </w:rPr>
              <w:t>Impact of plasma treatment on acoustic properties of natural cellulose materials.</w:t>
            </w:r>
            <w:r w:rsidRPr="00657DC5">
              <w:rPr>
                <w:sz w:val="14"/>
                <w:szCs w:val="14"/>
              </w:rPr>
              <w:t xml:space="preserve"> (2019). </w:t>
            </w:r>
            <w:r w:rsidRPr="00657DC5">
              <w:rPr>
                <w:i/>
                <w:iCs/>
                <w:sz w:val="14"/>
                <w:szCs w:val="14"/>
              </w:rPr>
              <w:t>Cellulose</w:t>
            </w:r>
            <w:r w:rsidRPr="00657DC5">
              <w:rPr>
                <w:sz w:val="14"/>
                <w:szCs w:val="14"/>
              </w:rPr>
              <w:t xml:space="preserve">, </w:t>
            </w:r>
            <w:r w:rsidRPr="00657DC5">
              <w:rPr>
                <w:i/>
                <w:iCs/>
                <w:sz w:val="14"/>
                <w:szCs w:val="14"/>
              </w:rPr>
              <w:t>26</w:t>
            </w:r>
            <w:r w:rsidRPr="00657DC5">
              <w:rPr>
                <w:sz w:val="14"/>
                <w:szCs w:val="14"/>
              </w:rPr>
              <w:t>(11), 6543-6554.</w:t>
            </w:r>
          </w:p>
        </w:tc>
        <w:tc>
          <w:tcPr>
            <w:tcW w:w="554" w:type="pct"/>
            <w:vAlign w:val="center"/>
          </w:tcPr>
          <w:p w:rsidR="00AE4456" w:rsidRPr="00107F94" w:rsidRDefault="00AE4456" w:rsidP="00C744B6">
            <w:pPr>
              <w:rPr>
                <w:sz w:val="14"/>
                <w:szCs w:val="14"/>
              </w:rPr>
            </w:pPr>
            <w:r>
              <w:rPr>
                <w:sz w:val="14"/>
                <w:szCs w:val="14"/>
                <w:lang w:val="en-US"/>
              </w:rPr>
              <w:t>R</w:t>
            </w:r>
            <w:r>
              <w:rPr>
                <w:sz w:val="14"/>
                <w:szCs w:val="14"/>
              </w:rPr>
              <w:t>21a</w:t>
            </w:r>
          </w:p>
        </w:tc>
      </w:tr>
      <w:tr w:rsidR="00AE4456" w:rsidRPr="00C2517C" w:rsidTr="00A53348">
        <w:trPr>
          <w:trHeight w:val="227"/>
          <w:jc w:val="center"/>
        </w:trPr>
        <w:tc>
          <w:tcPr>
            <w:tcW w:w="451" w:type="pct"/>
            <w:vAlign w:val="center"/>
          </w:tcPr>
          <w:p w:rsidR="00AE4456" w:rsidRPr="00657DC5" w:rsidRDefault="00AE4456" w:rsidP="00C744B6">
            <w:pPr>
              <w:rPr>
                <w:sz w:val="14"/>
                <w:szCs w:val="14"/>
              </w:rPr>
            </w:pPr>
            <w:r w:rsidRPr="00657DC5">
              <w:rPr>
                <w:sz w:val="14"/>
                <w:szCs w:val="14"/>
              </w:rPr>
              <w:t>4.</w:t>
            </w:r>
          </w:p>
        </w:tc>
        <w:tc>
          <w:tcPr>
            <w:tcW w:w="3995" w:type="pct"/>
            <w:gridSpan w:val="10"/>
            <w:vAlign w:val="center"/>
          </w:tcPr>
          <w:p w:rsidR="00AE4456" w:rsidRPr="00657DC5" w:rsidRDefault="00AE4456" w:rsidP="00C744B6">
            <w:pPr>
              <w:rPr>
                <w:sz w:val="14"/>
                <w:szCs w:val="14"/>
                <w:lang w:val="sr-Cyrl-CS"/>
              </w:rPr>
            </w:pPr>
            <w:r w:rsidRPr="00657DC5">
              <w:rPr>
                <w:sz w:val="14"/>
                <w:szCs w:val="14"/>
              </w:rPr>
              <w:t xml:space="preserve">Radisa, B. Z., Mitrovic, M. M., Misailovic, B. M., &amp; Zekic, A. A. </w:t>
            </w:r>
            <w:r w:rsidRPr="00657DC5">
              <w:rPr>
                <w:caps/>
                <w:sz w:val="14"/>
                <w:szCs w:val="14"/>
              </w:rPr>
              <w:t xml:space="preserve">Investigation of growth mechanisms of sodium chlorate crystals from aqueous solutions. </w:t>
            </w:r>
            <w:r w:rsidRPr="00657DC5">
              <w:rPr>
                <w:sz w:val="14"/>
                <w:szCs w:val="14"/>
              </w:rPr>
              <w:t xml:space="preserve">(2016) </w:t>
            </w:r>
            <w:r w:rsidRPr="00657DC5">
              <w:rPr>
                <w:i/>
                <w:iCs/>
                <w:sz w:val="14"/>
                <w:szCs w:val="14"/>
              </w:rPr>
              <w:t>Industrial &amp; Engineering Chemistry Research</w:t>
            </w:r>
            <w:r w:rsidRPr="00657DC5">
              <w:rPr>
                <w:sz w:val="14"/>
                <w:szCs w:val="14"/>
              </w:rPr>
              <w:t xml:space="preserve">, </w:t>
            </w:r>
            <w:r w:rsidRPr="00657DC5">
              <w:rPr>
                <w:i/>
                <w:iCs/>
                <w:sz w:val="14"/>
                <w:szCs w:val="14"/>
              </w:rPr>
              <w:t>55</w:t>
            </w:r>
            <w:r w:rsidRPr="00657DC5">
              <w:rPr>
                <w:sz w:val="14"/>
                <w:szCs w:val="14"/>
              </w:rPr>
              <w:t>(39), 10436-10444.</w:t>
            </w:r>
          </w:p>
        </w:tc>
        <w:tc>
          <w:tcPr>
            <w:tcW w:w="554" w:type="pct"/>
            <w:vAlign w:val="center"/>
          </w:tcPr>
          <w:p w:rsidR="00AE4456" w:rsidRPr="00107F94" w:rsidRDefault="00AE4456" w:rsidP="00C744B6">
            <w:pPr>
              <w:rPr>
                <w:sz w:val="14"/>
                <w:szCs w:val="14"/>
              </w:rPr>
            </w:pPr>
            <w:r>
              <w:rPr>
                <w:sz w:val="14"/>
                <w:szCs w:val="14"/>
                <w:lang w:val="en-US"/>
              </w:rPr>
              <w:t>R</w:t>
            </w:r>
            <w:r>
              <w:rPr>
                <w:sz w:val="14"/>
                <w:szCs w:val="14"/>
              </w:rPr>
              <w:t>21</w:t>
            </w:r>
          </w:p>
        </w:tc>
      </w:tr>
      <w:tr w:rsidR="00AE4456" w:rsidRPr="00C2517C" w:rsidTr="00A53348">
        <w:trPr>
          <w:trHeight w:val="227"/>
          <w:jc w:val="center"/>
        </w:trPr>
        <w:tc>
          <w:tcPr>
            <w:tcW w:w="451" w:type="pct"/>
            <w:vAlign w:val="center"/>
          </w:tcPr>
          <w:p w:rsidR="00AE4456" w:rsidRPr="00657DC5" w:rsidRDefault="00AE4456" w:rsidP="00C744B6">
            <w:pPr>
              <w:rPr>
                <w:sz w:val="14"/>
                <w:szCs w:val="14"/>
              </w:rPr>
            </w:pPr>
            <w:r w:rsidRPr="00657DC5">
              <w:rPr>
                <w:sz w:val="14"/>
                <w:szCs w:val="14"/>
              </w:rPr>
              <w:t>5.</w:t>
            </w:r>
          </w:p>
        </w:tc>
        <w:tc>
          <w:tcPr>
            <w:tcW w:w="3995" w:type="pct"/>
            <w:gridSpan w:val="10"/>
            <w:vAlign w:val="center"/>
          </w:tcPr>
          <w:p w:rsidR="00AE4456" w:rsidRPr="00657DC5" w:rsidRDefault="00AE4456" w:rsidP="00C744B6">
            <w:pPr>
              <w:tabs>
                <w:tab w:val="left" w:pos="567"/>
              </w:tabs>
              <w:spacing w:after="60"/>
              <w:rPr>
                <w:sz w:val="14"/>
                <w:szCs w:val="14"/>
                <w:lang w:val="sr-Cyrl-CS"/>
              </w:rPr>
            </w:pPr>
            <w:r w:rsidRPr="00657DC5">
              <w:rPr>
                <w:sz w:val="14"/>
                <w:szCs w:val="14"/>
              </w:rPr>
              <w:t xml:space="preserve">Popovic, D. M., Kushima, A., Bogdanovic, M. I., Chai, J. S., Kasalica, B., Trtica, M., ... &amp; Zekic, A. A. </w:t>
            </w:r>
            <w:r w:rsidRPr="00657DC5">
              <w:rPr>
                <w:caps/>
                <w:sz w:val="14"/>
                <w:szCs w:val="14"/>
              </w:rPr>
              <w:t>Continuous wave laser for tailoring the photoluminescence of silicon nanoparticles produced by laser ablation in liquid.</w:t>
            </w:r>
            <w:r w:rsidRPr="00657DC5">
              <w:rPr>
                <w:sz w:val="14"/>
                <w:szCs w:val="14"/>
              </w:rPr>
              <w:t xml:space="preserve"> (2017) </w:t>
            </w:r>
            <w:r w:rsidRPr="00657DC5">
              <w:rPr>
                <w:i/>
                <w:iCs/>
                <w:sz w:val="14"/>
                <w:szCs w:val="14"/>
              </w:rPr>
              <w:t>Journal of Applied Physics</w:t>
            </w:r>
            <w:r w:rsidRPr="00657DC5">
              <w:rPr>
                <w:sz w:val="14"/>
                <w:szCs w:val="14"/>
              </w:rPr>
              <w:t xml:space="preserve">, </w:t>
            </w:r>
            <w:r w:rsidRPr="00657DC5">
              <w:rPr>
                <w:i/>
                <w:iCs/>
                <w:sz w:val="14"/>
                <w:szCs w:val="14"/>
              </w:rPr>
              <w:t>122</w:t>
            </w:r>
            <w:r w:rsidRPr="00657DC5">
              <w:rPr>
                <w:sz w:val="14"/>
                <w:szCs w:val="14"/>
              </w:rPr>
              <w:t>(11), 113107.</w:t>
            </w:r>
          </w:p>
        </w:tc>
        <w:tc>
          <w:tcPr>
            <w:tcW w:w="554" w:type="pct"/>
            <w:vAlign w:val="center"/>
          </w:tcPr>
          <w:p w:rsidR="00AE4456" w:rsidRPr="00107F94" w:rsidRDefault="00AE4456" w:rsidP="00C744B6">
            <w:pPr>
              <w:rPr>
                <w:sz w:val="14"/>
                <w:szCs w:val="14"/>
              </w:rPr>
            </w:pPr>
            <w:r>
              <w:rPr>
                <w:sz w:val="14"/>
                <w:szCs w:val="14"/>
                <w:lang w:val="en-US"/>
              </w:rPr>
              <w:t>R</w:t>
            </w:r>
            <w:r>
              <w:rPr>
                <w:sz w:val="14"/>
                <w:szCs w:val="14"/>
              </w:rPr>
              <w:t>21</w:t>
            </w:r>
          </w:p>
        </w:tc>
      </w:tr>
      <w:tr w:rsidR="00AE4456" w:rsidRPr="00C2517C" w:rsidTr="00A53348">
        <w:trPr>
          <w:trHeight w:val="227"/>
          <w:jc w:val="center"/>
        </w:trPr>
        <w:tc>
          <w:tcPr>
            <w:tcW w:w="451" w:type="pct"/>
            <w:vAlign w:val="center"/>
          </w:tcPr>
          <w:p w:rsidR="00AE4456" w:rsidRPr="00657DC5" w:rsidRDefault="00AE4456" w:rsidP="00C744B6">
            <w:pPr>
              <w:rPr>
                <w:sz w:val="14"/>
                <w:szCs w:val="14"/>
              </w:rPr>
            </w:pPr>
            <w:r w:rsidRPr="00657DC5">
              <w:rPr>
                <w:sz w:val="14"/>
                <w:szCs w:val="14"/>
              </w:rPr>
              <w:lastRenderedPageBreak/>
              <w:t>6.</w:t>
            </w:r>
          </w:p>
        </w:tc>
        <w:tc>
          <w:tcPr>
            <w:tcW w:w="3995" w:type="pct"/>
            <w:gridSpan w:val="10"/>
            <w:vAlign w:val="center"/>
          </w:tcPr>
          <w:p w:rsidR="00AE4456" w:rsidRPr="00657DC5" w:rsidRDefault="00AE4456" w:rsidP="00C744B6">
            <w:pPr>
              <w:rPr>
                <w:sz w:val="14"/>
                <w:szCs w:val="14"/>
              </w:rPr>
            </w:pPr>
            <w:r w:rsidRPr="00657DC5">
              <w:rPr>
                <w:sz w:val="14"/>
                <w:szCs w:val="14"/>
              </w:rPr>
              <w:t>Mitrović, M.M., Žekić, A.A., Misailović, B.M., Radiša, B.Z.</w:t>
            </w:r>
            <w:r w:rsidRPr="00657DC5">
              <w:rPr>
                <w:sz w:val="14"/>
                <w:szCs w:val="14"/>
                <w:lang w:val="en-US"/>
              </w:rPr>
              <w:t xml:space="preserve"> </w:t>
            </w:r>
            <w:r w:rsidRPr="00657DC5">
              <w:rPr>
                <w:caps/>
                <w:sz w:val="14"/>
                <w:szCs w:val="14"/>
              </w:rPr>
              <w:t>Effect of dissolution and refaceting on growth rate dispersion of sodium chlorate and potassium dihydrogen phosphate crystals</w:t>
            </w:r>
            <w:r w:rsidRPr="00657DC5">
              <w:rPr>
                <w:sz w:val="14"/>
                <w:szCs w:val="14"/>
              </w:rPr>
              <w:t xml:space="preserve"> (2014) </w:t>
            </w:r>
            <w:r w:rsidRPr="00657DC5">
              <w:rPr>
                <w:i/>
                <w:sz w:val="14"/>
                <w:szCs w:val="14"/>
              </w:rPr>
              <w:t>Industrial and Engineering Chemistry Research</w:t>
            </w:r>
            <w:r w:rsidRPr="00657DC5">
              <w:rPr>
                <w:sz w:val="14"/>
                <w:szCs w:val="14"/>
              </w:rPr>
              <w:t>, 53 (50), pp. 19643-19648.</w:t>
            </w:r>
          </w:p>
        </w:tc>
        <w:tc>
          <w:tcPr>
            <w:tcW w:w="554" w:type="pct"/>
            <w:vAlign w:val="center"/>
          </w:tcPr>
          <w:p w:rsidR="00AE4456" w:rsidRPr="00107F94" w:rsidRDefault="00AE4456" w:rsidP="00C744B6">
            <w:pPr>
              <w:rPr>
                <w:sz w:val="14"/>
                <w:szCs w:val="14"/>
              </w:rPr>
            </w:pPr>
            <w:r>
              <w:rPr>
                <w:sz w:val="14"/>
                <w:szCs w:val="14"/>
                <w:lang w:val="en-US"/>
              </w:rPr>
              <w:t>R</w:t>
            </w:r>
            <w:r>
              <w:rPr>
                <w:sz w:val="14"/>
                <w:szCs w:val="14"/>
              </w:rPr>
              <w:t>21</w:t>
            </w:r>
          </w:p>
        </w:tc>
      </w:tr>
      <w:tr w:rsidR="00AE4456" w:rsidRPr="00C2517C" w:rsidTr="00A53348">
        <w:trPr>
          <w:trHeight w:val="227"/>
          <w:jc w:val="center"/>
        </w:trPr>
        <w:tc>
          <w:tcPr>
            <w:tcW w:w="451" w:type="pct"/>
            <w:vAlign w:val="center"/>
          </w:tcPr>
          <w:p w:rsidR="00AE4456" w:rsidRPr="00657DC5" w:rsidRDefault="00AE4456" w:rsidP="00C744B6">
            <w:pPr>
              <w:rPr>
                <w:sz w:val="14"/>
                <w:szCs w:val="14"/>
              </w:rPr>
            </w:pPr>
            <w:r w:rsidRPr="00657DC5">
              <w:rPr>
                <w:sz w:val="14"/>
                <w:szCs w:val="14"/>
              </w:rPr>
              <w:t>7.</w:t>
            </w:r>
          </w:p>
        </w:tc>
        <w:tc>
          <w:tcPr>
            <w:tcW w:w="3995" w:type="pct"/>
            <w:gridSpan w:val="10"/>
            <w:vAlign w:val="center"/>
          </w:tcPr>
          <w:p w:rsidR="00AE4456" w:rsidRPr="00657DC5" w:rsidRDefault="00AE4456" w:rsidP="00C744B6">
            <w:pPr>
              <w:rPr>
                <w:sz w:val="14"/>
                <w:szCs w:val="14"/>
              </w:rPr>
            </w:pPr>
            <w:r w:rsidRPr="00657DC5">
              <w:rPr>
                <w:sz w:val="14"/>
                <w:szCs w:val="14"/>
              </w:rPr>
              <w:t xml:space="preserve">Misailović, B.M., Malivuk, D.A., Žekić, A.A., Mitrović, M.M. </w:t>
            </w:r>
            <w:r w:rsidRPr="00657DC5">
              <w:rPr>
                <w:caps/>
                <w:sz w:val="14"/>
                <w:szCs w:val="14"/>
              </w:rPr>
              <w:t>Nongrowing faces of sodium chlorate crystals in supersaturated solution</w:t>
            </w:r>
            <w:r w:rsidRPr="00657DC5">
              <w:rPr>
                <w:sz w:val="14"/>
                <w:szCs w:val="14"/>
                <w:lang w:val="en-US"/>
              </w:rPr>
              <w:t xml:space="preserve"> </w:t>
            </w:r>
            <w:r w:rsidRPr="00657DC5">
              <w:rPr>
                <w:sz w:val="14"/>
                <w:szCs w:val="14"/>
              </w:rPr>
              <w:t xml:space="preserve">(2014) </w:t>
            </w:r>
            <w:r w:rsidRPr="00657DC5">
              <w:rPr>
                <w:i/>
                <w:sz w:val="14"/>
                <w:szCs w:val="14"/>
              </w:rPr>
              <w:t>Crystal Growth and Design</w:t>
            </w:r>
            <w:r w:rsidRPr="00657DC5">
              <w:rPr>
                <w:sz w:val="14"/>
                <w:szCs w:val="14"/>
              </w:rPr>
              <w:t>, 14 (3), pp. 972-978.</w:t>
            </w:r>
            <w:r w:rsidRPr="00657DC5">
              <w:rPr>
                <w:color w:val="FF0000"/>
                <w:sz w:val="14"/>
                <w:szCs w:val="14"/>
              </w:rPr>
              <w:tab/>
            </w:r>
            <w:r w:rsidRPr="00657DC5">
              <w:rPr>
                <w:sz w:val="14"/>
                <w:szCs w:val="14"/>
              </w:rPr>
              <w:t xml:space="preserve"> </w:t>
            </w:r>
          </w:p>
        </w:tc>
        <w:tc>
          <w:tcPr>
            <w:tcW w:w="554" w:type="pct"/>
            <w:vAlign w:val="center"/>
          </w:tcPr>
          <w:p w:rsidR="00AE4456" w:rsidRPr="00107F94" w:rsidRDefault="00AE4456" w:rsidP="00C744B6">
            <w:pPr>
              <w:rPr>
                <w:sz w:val="14"/>
                <w:szCs w:val="14"/>
              </w:rPr>
            </w:pPr>
            <w:r>
              <w:rPr>
                <w:sz w:val="14"/>
                <w:szCs w:val="14"/>
                <w:lang w:val="en-US"/>
              </w:rPr>
              <w:t>R</w:t>
            </w:r>
            <w:r>
              <w:rPr>
                <w:sz w:val="14"/>
                <w:szCs w:val="14"/>
              </w:rPr>
              <w:t>21a</w:t>
            </w:r>
          </w:p>
        </w:tc>
      </w:tr>
      <w:tr w:rsidR="00AE4456" w:rsidRPr="00C2517C" w:rsidTr="00A53348">
        <w:trPr>
          <w:trHeight w:val="227"/>
          <w:jc w:val="center"/>
        </w:trPr>
        <w:tc>
          <w:tcPr>
            <w:tcW w:w="451" w:type="pct"/>
            <w:vAlign w:val="center"/>
          </w:tcPr>
          <w:p w:rsidR="00AE4456" w:rsidRPr="00657DC5" w:rsidRDefault="00AE4456" w:rsidP="00C744B6">
            <w:pPr>
              <w:rPr>
                <w:sz w:val="14"/>
                <w:szCs w:val="14"/>
              </w:rPr>
            </w:pPr>
            <w:r w:rsidRPr="00657DC5">
              <w:rPr>
                <w:sz w:val="14"/>
                <w:szCs w:val="14"/>
              </w:rPr>
              <w:t>8.</w:t>
            </w:r>
          </w:p>
        </w:tc>
        <w:tc>
          <w:tcPr>
            <w:tcW w:w="3995" w:type="pct"/>
            <w:gridSpan w:val="10"/>
            <w:vAlign w:val="center"/>
          </w:tcPr>
          <w:p w:rsidR="00AE4456" w:rsidRPr="00657DC5" w:rsidRDefault="00AE4456" w:rsidP="00C744B6">
            <w:pPr>
              <w:rPr>
                <w:sz w:val="14"/>
                <w:szCs w:val="14"/>
              </w:rPr>
            </w:pPr>
            <w:r w:rsidRPr="00657DC5">
              <w:rPr>
                <w:sz w:val="14"/>
                <w:szCs w:val="14"/>
              </w:rPr>
              <w:t xml:space="preserve">Malivuk, D.A., Žekić, A.A., Mitrović, M.M., Misailović, B.M. </w:t>
            </w:r>
            <w:r w:rsidRPr="00657DC5">
              <w:rPr>
                <w:caps/>
                <w:sz w:val="14"/>
                <w:szCs w:val="14"/>
              </w:rPr>
              <w:t xml:space="preserve">Dissolution of sodium chlorate crystals in supersaturated solutions </w:t>
            </w:r>
            <w:r w:rsidRPr="00657DC5">
              <w:rPr>
                <w:sz w:val="14"/>
                <w:szCs w:val="14"/>
              </w:rPr>
              <w:t>(2013) Journal of Crystal Growth, 377, pp. 164-169.</w:t>
            </w:r>
            <w:r w:rsidRPr="00657DC5">
              <w:rPr>
                <w:color w:val="FF0000"/>
                <w:sz w:val="14"/>
                <w:szCs w:val="14"/>
              </w:rPr>
              <w:tab/>
            </w:r>
          </w:p>
        </w:tc>
        <w:tc>
          <w:tcPr>
            <w:tcW w:w="554" w:type="pct"/>
            <w:vAlign w:val="center"/>
          </w:tcPr>
          <w:p w:rsidR="00AE4456" w:rsidRPr="00107F94" w:rsidRDefault="00AE4456" w:rsidP="00C744B6">
            <w:pPr>
              <w:rPr>
                <w:sz w:val="14"/>
                <w:szCs w:val="14"/>
              </w:rPr>
            </w:pPr>
            <w:r>
              <w:rPr>
                <w:sz w:val="14"/>
                <w:szCs w:val="14"/>
                <w:lang w:val="en-US"/>
              </w:rPr>
              <w:t>R</w:t>
            </w:r>
            <w:r>
              <w:rPr>
                <w:sz w:val="14"/>
                <w:szCs w:val="14"/>
              </w:rPr>
              <w:t>22</w:t>
            </w:r>
          </w:p>
        </w:tc>
      </w:tr>
      <w:tr w:rsidR="00AE4456" w:rsidRPr="00C2517C" w:rsidTr="00A53348">
        <w:trPr>
          <w:trHeight w:val="227"/>
          <w:jc w:val="center"/>
        </w:trPr>
        <w:tc>
          <w:tcPr>
            <w:tcW w:w="451" w:type="pct"/>
            <w:vAlign w:val="center"/>
          </w:tcPr>
          <w:p w:rsidR="00AE4456" w:rsidRPr="00657DC5" w:rsidRDefault="00AE4456" w:rsidP="00C744B6">
            <w:pPr>
              <w:rPr>
                <w:sz w:val="14"/>
                <w:szCs w:val="14"/>
              </w:rPr>
            </w:pPr>
            <w:r w:rsidRPr="00657DC5">
              <w:rPr>
                <w:sz w:val="14"/>
                <w:szCs w:val="14"/>
              </w:rPr>
              <w:t>9.</w:t>
            </w:r>
          </w:p>
        </w:tc>
        <w:tc>
          <w:tcPr>
            <w:tcW w:w="3995" w:type="pct"/>
            <w:gridSpan w:val="10"/>
            <w:vAlign w:val="center"/>
          </w:tcPr>
          <w:p w:rsidR="00AE4456" w:rsidRPr="00657DC5" w:rsidRDefault="00AE4456" w:rsidP="00C744B6">
            <w:pPr>
              <w:rPr>
                <w:sz w:val="14"/>
                <w:szCs w:val="14"/>
                <w:lang w:val="sr-Cyrl-CS"/>
              </w:rPr>
            </w:pPr>
            <w:r w:rsidRPr="00657DC5">
              <w:rPr>
                <w:sz w:val="14"/>
                <w:szCs w:val="14"/>
              </w:rPr>
              <w:t xml:space="preserve">Popovic, D.M., Chai, J.S., Zekic, A.A., Trtica, M., Stasic, J., Sarvan, M.Z. </w:t>
            </w:r>
            <w:r w:rsidRPr="00657DC5">
              <w:rPr>
                <w:caps/>
                <w:sz w:val="14"/>
                <w:szCs w:val="14"/>
              </w:rPr>
              <w:t xml:space="preserve">The influence of applying the additional continuous laser on the synthesis of silicon-based nanoparticles by picosecond laser ablation in liquid </w:t>
            </w:r>
            <w:r w:rsidRPr="00657DC5">
              <w:rPr>
                <w:sz w:val="14"/>
                <w:szCs w:val="14"/>
              </w:rPr>
              <w:t>(2014) Laser Physics Letters, 11 (11), art. no. 116101.</w:t>
            </w:r>
          </w:p>
        </w:tc>
        <w:tc>
          <w:tcPr>
            <w:tcW w:w="554" w:type="pct"/>
            <w:vAlign w:val="center"/>
          </w:tcPr>
          <w:p w:rsidR="00AE4456" w:rsidRPr="00107F94" w:rsidRDefault="00AE4456" w:rsidP="00C744B6">
            <w:pPr>
              <w:rPr>
                <w:sz w:val="14"/>
                <w:szCs w:val="14"/>
              </w:rPr>
            </w:pPr>
            <w:r>
              <w:rPr>
                <w:sz w:val="14"/>
                <w:szCs w:val="14"/>
                <w:lang w:val="en-US"/>
              </w:rPr>
              <w:t>R</w:t>
            </w:r>
            <w:r>
              <w:rPr>
                <w:sz w:val="14"/>
                <w:szCs w:val="14"/>
              </w:rPr>
              <w:t>21</w:t>
            </w:r>
          </w:p>
        </w:tc>
      </w:tr>
      <w:tr w:rsidR="00AE4456" w:rsidRPr="00C2517C" w:rsidTr="00A53348">
        <w:trPr>
          <w:trHeight w:val="227"/>
          <w:jc w:val="center"/>
        </w:trPr>
        <w:tc>
          <w:tcPr>
            <w:tcW w:w="451" w:type="pct"/>
            <w:vAlign w:val="center"/>
          </w:tcPr>
          <w:p w:rsidR="00AE4456" w:rsidRPr="00657DC5" w:rsidRDefault="00AE4456" w:rsidP="00C744B6">
            <w:pPr>
              <w:rPr>
                <w:sz w:val="14"/>
                <w:szCs w:val="14"/>
              </w:rPr>
            </w:pPr>
            <w:r w:rsidRPr="00657DC5">
              <w:rPr>
                <w:sz w:val="14"/>
                <w:szCs w:val="14"/>
              </w:rPr>
              <w:t>10.</w:t>
            </w:r>
          </w:p>
        </w:tc>
        <w:tc>
          <w:tcPr>
            <w:tcW w:w="3995" w:type="pct"/>
            <w:gridSpan w:val="10"/>
            <w:vAlign w:val="center"/>
          </w:tcPr>
          <w:p w:rsidR="00AE4456" w:rsidRPr="00657DC5" w:rsidRDefault="00AE4456" w:rsidP="00C744B6">
            <w:pPr>
              <w:rPr>
                <w:sz w:val="14"/>
                <w:szCs w:val="14"/>
                <w:lang w:val="sr-Cyrl-CS"/>
              </w:rPr>
            </w:pPr>
            <w:r w:rsidRPr="00657DC5">
              <w:rPr>
                <w:sz w:val="14"/>
                <w:szCs w:val="14"/>
              </w:rPr>
              <w:t xml:space="preserve">Kramar, A. D., Zekic, A. A.,  Obradovic, B. M.,  Kuraica, M. M., Kostic, M. M. </w:t>
            </w:r>
            <w:r w:rsidRPr="00657DC5">
              <w:rPr>
                <w:caps/>
                <w:sz w:val="14"/>
                <w:szCs w:val="14"/>
              </w:rPr>
              <w:t>Study of interaction between nitrogen DBD plasma-treated viscose fibers and divalent ions Ca</w:t>
            </w:r>
            <w:r w:rsidRPr="00657DC5">
              <w:rPr>
                <w:caps/>
                <w:sz w:val="14"/>
                <w:szCs w:val="14"/>
                <w:vertAlign w:val="superscript"/>
              </w:rPr>
              <w:t>2+</w:t>
            </w:r>
            <w:r w:rsidRPr="00657DC5">
              <w:rPr>
                <w:caps/>
                <w:sz w:val="14"/>
                <w:szCs w:val="14"/>
              </w:rPr>
              <w:t xml:space="preserve"> and Cu</w:t>
            </w:r>
            <w:r w:rsidRPr="00657DC5">
              <w:rPr>
                <w:caps/>
                <w:sz w:val="14"/>
                <w:szCs w:val="14"/>
                <w:vertAlign w:val="superscript"/>
              </w:rPr>
              <w:t xml:space="preserve">2+ </w:t>
            </w:r>
            <w:r w:rsidRPr="00657DC5">
              <w:rPr>
                <w:sz w:val="14"/>
                <w:szCs w:val="14"/>
              </w:rPr>
              <w:t>(2014) Cellulose,  21:3279–3289.</w:t>
            </w:r>
          </w:p>
        </w:tc>
        <w:tc>
          <w:tcPr>
            <w:tcW w:w="554" w:type="pct"/>
            <w:vAlign w:val="center"/>
          </w:tcPr>
          <w:p w:rsidR="00AE4456" w:rsidRPr="00107F94" w:rsidRDefault="00AE4456" w:rsidP="00C744B6">
            <w:pPr>
              <w:rPr>
                <w:sz w:val="14"/>
                <w:szCs w:val="14"/>
              </w:rPr>
            </w:pPr>
            <w:r>
              <w:rPr>
                <w:sz w:val="14"/>
                <w:szCs w:val="14"/>
                <w:lang w:val="en-US"/>
              </w:rPr>
              <w:t>R</w:t>
            </w:r>
            <w:r>
              <w:rPr>
                <w:sz w:val="14"/>
                <w:szCs w:val="14"/>
              </w:rPr>
              <w:t>21a</w:t>
            </w:r>
          </w:p>
        </w:tc>
      </w:tr>
      <w:tr w:rsidR="00F67B95" w:rsidRPr="00C2517C" w:rsidTr="00D638D4">
        <w:trPr>
          <w:trHeight w:val="227"/>
          <w:jc w:val="center"/>
        </w:trPr>
        <w:tc>
          <w:tcPr>
            <w:tcW w:w="5000" w:type="pct"/>
            <w:gridSpan w:val="12"/>
            <w:vAlign w:val="center"/>
          </w:tcPr>
          <w:p w:rsidR="00F67B95" w:rsidRPr="00C2517C" w:rsidRDefault="00F67B95" w:rsidP="00D638D4">
            <w:pPr>
              <w:spacing w:after="60"/>
              <w:rPr>
                <w:b/>
                <w:sz w:val="22"/>
                <w:szCs w:val="22"/>
                <w:lang w:val="en-US"/>
              </w:rPr>
            </w:pPr>
            <w:r w:rsidRPr="00C2517C">
              <w:rPr>
                <w:b/>
                <w:sz w:val="22"/>
                <w:szCs w:val="22"/>
                <w:lang w:val="en-US"/>
              </w:rPr>
              <w:t>Cumulative data of scientific activity of the teacher</w:t>
            </w:r>
          </w:p>
        </w:tc>
      </w:tr>
      <w:tr w:rsidR="00F67B95" w:rsidRPr="00C2517C" w:rsidTr="00D638D4">
        <w:trPr>
          <w:trHeight w:val="227"/>
          <w:jc w:val="center"/>
        </w:trPr>
        <w:tc>
          <w:tcPr>
            <w:tcW w:w="5000" w:type="pct"/>
            <w:gridSpan w:val="12"/>
            <w:vAlign w:val="center"/>
          </w:tcPr>
          <w:p w:rsidR="00F67B95" w:rsidRPr="00C2517C" w:rsidRDefault="00F67B95" w:rsidP="00D638D4">
            <w:pPr>
              <w:spacing w:after="60"/>
              <w:rPr>
                <w:b/>
                <w:sz w:val="22"/>
                <w:szCs w:val="22"/>
                <w:lang w:val="en-US"/>
              </w:rPr>
            </w:pPr>
            <w:r w:rsidRPr="00C2517C">
              <w:rPr>
                <w:b/>
                <w:sz w:val="22"/>
                <w:szCs w:val="22"/>
                <w:lang w:val="en-US"/>
              </w:rPr>
              <w:t>Cumulative data of scientific activity of the teacher</w:t>
            </w:r>
          </w:p>
        </w:tc>
      </w:tr>
      <w:tr w:rsidR="00F67B95" w:rsidRPr="00C2517C" w:rsidTr="00AE4456">
        <w:trPr>
          <w:trHeight w:val="227"/>
          <w:jc w:val="center"/>
        </w:trPr>
        <w:tc>
          <w:tcPr>
            <w:tcW w:w="2718" w:type="pct"/>
            <w:gridSpan w:val="6"/>
          </w:tcPr>
          <w:p w:rsidR="00F67B95" w:rsidRPr="00C2517C" w:rsidRDefault="00F67B95" w:rsidP="00D638D4">
            <w:pPr>
              <w:rPr>
                <w:sz w:val="22"/>
                <w:szCs w:val="22"/>
                <w:lang w:val="en-US"/>
              </w:rPr>
            </w:pPr>
            <w:r w:rsidRPr="00C2517C">
              <w:rPr>
                <w:sz w:val="22"/>
                <w:szCs w:val="22"/>
                <w:lang w:val="en-US"/>
              </w:rPr>
              <w:t>Total number of citations, without self citations</w:t>
            </w:r>
          </w:p>
        </w:tc>
        <w:tc>
          <w:tcPr>
            <w:tcW w:w="2282" w:type="pct"/>
            <w:gridSpan w:val="6"/>
            <w:vAlign w:val="center"/>
          </w:tcPr>
          <w:p w:rsidR="00F67B95" w:rsidRPr="00A53348" w:rsidRDefault="00A53348" w:rsidP="00D638D4">
            <w:pPr>
              <w:spacing w:after="60"/>
              <w:rPr>
                <w:b/>
                <w:sz w:val="22"/>
                <w:szCs w:val="22"/>
                <w:lang/>
              </w:rPr>
            </w:pPr>
            <w:r>
              <w:rPr>
                <w:b/>
                <w:sz w:val="22"/>
                <w:szCs w:val="22"/>
                <w:lang/>
              </w:rPr>
              <w:t>201</w:t>
            </w:r>
          </w:p>
        </w:tc>
      </w:tr>
      <w:tr w:rsidR="00F67B95" w:rsidRPr="00C2517C" w:rsidTr="00AE4456">
        <w:trPr>
          <w:trHeight w:val="227"/>
          <w:jc w:val="center"/>
        </w:trPr>
        <w:tc>
          <w:tcPr>
            <w:tcW w:w="2718" w:type="pct"/>
            <w:gridSpan w:val="6"/>
          </w:tcPr>
          <w:p w:rsidR="00F67B95" w:rsidRPr="00C2517C" w:rsidRDefault="00F67B95" w:rsidP="00D638D4">
            <w:pPr>
              <w:rPr>
                <w:sz w:val="22"/>
                <w:szCs w:val="22"/>
                <w:lang w:val="en-US"/>
              </w:rPr>
            </w:pPr>
            <w:r w:rsidRPr="00C2517C">
              <w:rPr>
                <w:sz w:val="22"/>
                <w:szCs w:val="22"/>
                <w:lang w:val="en-US"/>
              </w:rPr>
              <w:t>Total number of papers on the SCI (or SSCI) list</w:t>
            </w:r>
          </w:p>
        </w:tc>
        <w:tc>
          <w:tcPr>
            <w:tcW w:w="2282" w:type="pct"/>
            <w:gridSpan w:val="6"/>
            <w:vAlign w:val="center"/>
          </w:tcPr>
          <w:p w:rsidR="00F67B95" w:rsidRPr="00A53348" w:rsidRDefault="00A53348" w:rsidP="00D638D4">
            <w:pPr>
              <w:spacing w:after="60"/>
              <w:rPr>
                <w:b/>
                <w:sz w:val="22"/>
                <w:szCs w:val="22"/>
                <w:lang/>
              </w:rPr>
            </w:pPr>
            <w:r>
              <w:rPr>
                <w:b/>
                <w:sz w:val="22"/>
                <w:szCs w:val="22"/>
                <w:lang/>
              </w:rPr>
              <w:t>29</w:t>
            </w:r>
          </w:p>
        </w:tc>
      </w:tr>
      <w:tr w:rsidR="00F67B95" w:rsidRPr="00C2517C" w:rsidTr="00A53348">
        <w:trPr>
          <w:trHeight w:val="227"/>
          <w:jc w:val="center"/>
        </w:trPr>
        <w:tc>
          <w:tcPr>
            <w:tcW w:w="2718" w:type="pct"/>
            <w:gridSpan w:val="6"/>
          </w:tcPr>
          <w:p w:rsidR="00F67B95" w:rsidRPr="00C2517C" w:rsidRDefault="00F67B95" w:rsidP="00D638D4">
            <w:pPr>
              <w:rPr>
                <w:sz w:val="22"/>
                <w:szCs w:val="22"/>
                <w:lang w:val="en-US"/>
              </w:rPr>
            </w:pPr>
            <w:r w:rsidRPr="00C2517C">
              <w:rPr>
                <w:sz w:val="22"/>
                <w:szCs w:val="22"/>
                <w:lang w:val="en-US"/>
              </w:rPr>
              <w:t>Current participation in projects</w:t>
            </w:r>
          </w:p>
        </w:tc>
        <w:tc>
          <w:tcPr>
            <w:tcW w:w="1075" w:type="pct"/>
            <w:gridSpan w:val="3"/>
            <w:vAlign w:val="center"/>
          </w:tcPr>
          <w:p w:rsidR="00F67B95" w:rsidRPr="00C2517C" w:rsidRDefault="00F67B95" w:rsidP="00D638D4">
            <w:pPr>
              <w:spacing w:after="60"/>
              <w:rPr>
                <w:b/>
                <w:sz w:val="22"/>
                <w:szCs w:val="22"/>
                <w:lang w:val="en-US"/>
              </w:rPr>
            </w:pPr>
            <w:r w:rsidRPr="00C2517C">
              <w:rPr>
                <w:sz w:val="22"/>
                <w:szCs w:val="22"/>
                <w:lang w:val="en-US"/>
              </w:rPr>
              <w:t>Domestic</w:t>
            </w:r>
            <w:r w:rsidR="00A53348">
              <w:rPr>
                <w:sz w:val="22"/>
                <w:szCs w:val="22"/>
                <w:lang/>
              </w:rPr>
              <w:t xml:space="preserve"> 1</w:t>
            </w:r>
            <w:r w:rsidRPr="00C2517C">
              <w:rPr>
                <w:sz w:val="22"/>
                <w:szCs w:val="22"/>
                <w:lang w:val="en-US"/>
              </w:rPr>
              <w:t xml:space="preserve"> </w:t>
            </w:r>
          </w:p>
        </w:tc>
        <w:tc>
          <w:tcPr>
            <w:tcW w:w="1207" w:type="pct"/>
            <w:gridSpan w:val="3"/>
            <w:vAlign w:val="center"/>
          </w:tcPr>
          <w:p w:rsidR="00F67B95" w:rsidRPr="00A53348" w:rsidRDefault="00F67B95" w:rsidP="00D638D4">
            <w:pPr>
              <w:spacing w:after="60"/>
              <w:rPr>
                <w:b/>
                <w:sz w:val="22"/>
                <w:szCs w:val="22"/>
                <w:lang/>
              </w:rPr>
            </w:pPr>
            <w:r w:rsidRPr="00C2517C">
              <w:rPr>
                <w:sz w:val="22"/>
                <w:szCs w:val="22"/>
                <w:lang w:val="en-US"/>
              </w:rPr>
              <w:t>international</w:t>
            </w:r>
            <w:r w:rsidR="00A53348">
              <w:rPr>
                <w:sz w:val="22"/>
                <w:szCs w:val="22"/>
                <w:lang/>
              </w:rPr>
              <w:t xml:space="preserve"> 1</w:t>
            </w:r>
          </w:p>
        </w:tc>
      </w:tr>
    </w:tbl>
    <w:p w:rsidR="00F67B95" w:rsidRDefault="00F67B95"/>
    <w:sectPr w:rsidR="00F67B95" w:rsidSect="00AD5AA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7C3CB8"/>
    <w:rsid w:val="000D5D18"/>
    <w:rsid w:val="006E267B"/>
    <w:rsid w:val="007C3CB8"/>
    <w:rsid w:val="008048A1"/>
    <w:rsid w:val="00A107DD"/>
    <w:rsid w:val="00A53348"/>
    <w:rsid w:val="00A71659"/>
    <w:rsid w:val="00AD5AAF"/>
    <w:rsid w:val="00AE4456"/>
    <w:rsid w:val="00F67B95"/>
    <w:rsid w:val="00F70B7B"/>
    <w:rsid w:val="00F8660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107DD"/>
    <w:pPr>
      <w:autoSpaceDE w:val="0"/>
      <w:autoSpaceDN w:val="0"/>
      <w:adjustRightInd w:val="0"/>
      <w:spacing w:after="0" w:line="240" w:lineRule="auto"/>
    </w:pPr>
    <w:rPr>
      <w:rFonts w:ascii="Times New Roman" w:eastAsia="Times New Roman" w:hAnsi="Times New Roman" w:cs="Times New Roman"/>
      <w:color w:val="000000"/>
      <w:sz w:val="24"/>
      <w:szCs w:val="24"/>
      <w:lang w:val="sr-Latn-CS" w:eastAsia="sr-Latn-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Pages>
  <Words>1155</Words>
  <Characters>6585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5</cp:revision>
  <dcterms:created xsi:type="dcterms:W3CDTF">2021-04-30T19:51:00Z</dcterms:created>
  <dcterms:modified xsi:type="dcterms:W3CDTF">2021-04-30T20:12:00Z</dcterms:modified>
</cp:coreProperties>
</file>